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86B9" w14:textId="77777777" w:rsidR="007B3823" w:rsidRPr="00C963B9" w:rsidRDefault="007B3823" w:rsidP="007B3823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73500326"/>
      <w:r w:rsidRPr="00C963B9">
        <w:rPr>
          <w:rFonts w:ascii="Times New Roman" w:hAnsi="Times New Roman"/>
          <w:b/>
          <w:bCs/>
          <w:sz w:val="32"/>
          <w:szCs w:val="32"/>
        </w:rPr>
        <w:t xml:space="preserve">STANDARDY OCHRONY MAŁOLETNICH </w:t>
      </w:r>
      <w:bookmarkEnd w:id="0"/>
      <w:r w:rsidRPr="00C963B9">
        <w:rPr>
          <w:rFonts w:ascii="Times New Roman" w:hAnsi="Times New Roman"/>
          <w:b/>
          <w:bCs/>
          <w:sz w:val="32"/>
          <w:szCs w:val="32"/>
        </w:rPr>
        <w:t>– WERSJA SKRÓCONA</w:t>
      </w:r>
    </w:p>
    <w:p w14:paraId="27975042" w14:textId="77777777" w:rsidR="007B3823" w:rsidRDefault="007B3823" w:rsidP="007B3823">
      <w:pPr>
        <w:pStyle w:val="NormalnyWeb"/>
        <w:spacing w:before="0" w:beforeAutospacing="0" w:after="0" w:afterAutospacing="0" w:line="276" w:lineRule="auto"/>
        <w:jc w:val="both"/>
        <w:rPr>
          <w:rStyle w:val="oypena"/>
          <w:color w:val="36211B"/>
        </w:rPr>
      </w:pPr>
    </w:p>
    <w:p w14:paraId="72EEC0C6" w14:textId="77777777" w:rsidR="007B3823" w:rsidRDefault="007B3823" w:rsidP="007B3823">
      <w:pPr>
        <w:pStyle w:val="NormalnyWeb"/>
        <w:spacing w:before="0" w:beforeAutospacing="0" w:after="0" w:afterAutospacing="0" w:line="276" w:lineRule="auto"/>
        <w:jc w:val="center"/>
      </w:pPr>
      <w:r>
        <w:rPr>
          <w:rStyle w:val="oypena"/>
          <w:color w:val="36211B"/>
        </w:rPr>
        <w:t xml:space="preserve">Działając na podstawie art. 22b </w:t>
      </w:r>
      <w:r w:rsidRPr="00C07223">
        <w:rPr>
          <w:iCs/>
        </w:rPr>
        <w:t>ustawy z 13 maja 2016 r. o przeciwdziałaniu zagrożeniom przestępczością na tle seksualnym i ochronie małoletnich</w:t>
      </w:r>
      <w:r w:rsidRPr="00F45046">
        <w:t xml:space="preserve"> </w:t>
      </w:r>
    </w:p>
    <w:p w14:paraId="4C66731A" w14:textId="39CA04B8" w:rsidR="007B3823" w:rsidRPr="00F0674D" w:rsidRDefault="007B3823" w:rsidP="00DD7A4C">
      <w:pPr>
        <w:pStyle w:val="Akapitzlist"/>
        <w:rPr>
          <w:rFonts w:ascii="Times New Roman" w:hAnsi="Times New Roman"/>
          <w:b/>
          <w:bCs/>
          <w:sz w:val="24"/>
          <w:szCs w:val="24"/>
        </w:rPr>
      </w:pPr>
    </w:p>
    <w:p w14:paraId="3761B0D7" w14:textId="77777777" w:rsidR="00DD7A4C" w:rsidRDefault="00DD7A4C" w:rsidP="007A581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w </w:t>
      </w:r>
    </w:p>
    <w:p w14:paraId="795D8967" w14:textId="47F27C44" w:rsidR="000B08AF" w:rsidRDefault="000B08AF" w:rsidP="007A581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Fundacja Agnieszki Domańskiej „Olimpijka”</w:t>
      </w:r>
    </w:p>
    <w:p w14:paraId="65981C68" w14:textId="77777777" w:rsidR="000B08AF" w:rsidRDefault="00DD7A4C" w:rsidP="007A5815">
      <w:pPr>
        <w:jc w:val="center"/>
        <w:rPr>
          <w:rFonts w:ascii="Times New Roman" w:hAnsi="Times New Roman"/>
          <w:b/>
          <w:bCs/>
        </w:rPr>
      </w:pPr>
      <w:r w:rsidRPr="00DD7A4C">
        <w:rPr>
          <w:rFonts w:ascii="Times New Roman" w:hAnsi="Times New Roman"/>
          <w:b/>
          <w:bCs/>
        </w:rPr>
        <w:t>nazwa i dane placówki</w:t>
      </w:r>
    </w:p>
    <w:p w14:paraId="44CDED0C" w14:textId="00A62FF8" w:rsidR="008A76A8" w:rsidRDefault="008A76A8" w:rsidP="007A581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Fundacja Agnieszki Domańskiej „Olimpijka”</w:t>
      </w:r>
    </w:p>
    <w:p w14:paraId="3DB316D5" w14:textId="77777777" w:rsidR="001E0ECB" w:rsidRDefault="001E0ECB" w:rsidP="007A581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ul. Wrocławska 14/4</w:t>
      </w:r>
    </w:p>
    <w:p w14:paraId="273919D7" w14:textId="77777777" w:rsidR="008A76A8" w:rsidRDefault="001E0ECB" w:rsidP="007A581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91-310 Łódź</w:t>
      </w:r>
    </w:p>
    <w:p w14:paraId="34DAF914" w14:textId="5FF133DA" w:rsidR="007A5815" w:rsidRPr="001E6EFD" w:rsidRDefault="008A76A8" w:rsidP="007A58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NIP  72626760</w:t>
      </w:r>
      <w:r w:rsidR="0043444C">
        <w:rPr>
          <w:rFonts w:ascii="Times New Roman" w:hAnsi="Times New Roman"/>
          <w:b/>
          <w:bCs/>
        </w:rPr>
        <w:t>50</w:t>
      </w:r>
      <w:r w:rsidR="007A5815" w:rsidRPr="001E6EFD">
        <w:rPr>
          <w:rFonts w:ascii="Times New Roman" w:hAnsi="Times New Roman" w:cs="Times New Roman"/>
          <w:sz w:val="32"/>
          <w:szCs w:val="32"/>
        </w:rPr>
        <w:br/>
      </w:r>
    </w:p>
    <w:p w14:paraId="632281C5" w14:textId="77777777" w:rsidR="007B3823" w:rsidRPr="00CC104A" w:rsidRDefault="007B3823" w:rsidP="007B3823">
      <w:pPr>
        <w:pStyle w:val="Akapitzlist"/>
        <w:rPr>
          <w:b/>
          <w:bCs/>
          <w:sz w:val="24"/>
          <w:szCs w:val="24"/>
        </w:rPr>
      </w:pPr>
    </w:p>
    <w:p w14:paraId="3DD956C8" w14:textId="789848A3" w:rsidR="007B3823" w:rsidRDefault="00E61E40" w:rsidP="00E61E40">
      <w:pPr>
        <w:pStyle w:val="NormalnyWeb"/>
        <w:spacing w:before="0" w:beforeAutospacing="0" w:after="0" w:afterAutospacing="0" w:line="276" w:lineRule="auto"/>
      </w:pPr>
      <w:r>
        <w:t xml:space="preserve">           </w:t>
      </w:r>
      <w:r w:rsidR="007B3823">
        <w:t>z dniem</w:t>
      </w:r>
      <w:r>
        <w:t xml:space="preserve"> :15.08.2024</w:t>
      </w:r>
    </w:p>
    <w:p w14:paraId="55E305EE" w14:textId="77777777" w:rsidR="007B3823" w:rsidRDefault="007B3823" w:rsidP="007B3823">
      <w:pPr>
        <w:pStyle w:val="NormalnyWeb"/>
        <w:spacing w:before="0" w:beforeAutospacing="0" w:after="0" w:afterAutospacing="0" w:line="276" w:lineRule="auto"/>
        <w:jc w:val="center"/>
      </w:pPr>
      <w:r w:rsidRPr="00F45046">
        <w:t>wprowadz</w:t>
      </w:r>
      <w:r>
        <w:t>a do stosowania „</w:t>
      </w:r>
      <w:r w:rsidRPr="00F45046">
        <w:t>Standar</w:t>
      </w:r>
      <w:r>
        <w:t>dy</w:t>
      </w:r>
      <w:r w:rsidRPr="00F45046">
        <w:t xml:space="preserve"> Ochrony Małolet</w:t>
      </w:r>
      <w:r>
        <w:t>nich”</w:t>
      </w:r>
      <w:r w:rsidRPr="00F45046">
        <w:t xml:space="preserve"> (zwan</w:t>
      </w:r>
      <w:r>
        <w:t>e</w:t>
      </w:r>
      <w:r w:rsidRPr="00F45046">
        <w:t xml:space="preserve"> dalej „Standardami”)</w:t>
      </w:r>
      <w:r>
        <w:t>, których naczelnym celem jest zapewnienie bezpieczeństwa małoletnim, dbałość o ich dobro, uwzględnianie ich potrzeb i podejmowanie działań w ich jak najlepszym interesie.</w:t>
      </w:r>
    </w:p>
    <w:p w14:paraId="01675C0C" w14:textId="77777777" w:rsidR="007B3823" w:rsidRDefault="007B3823" w:rsidP="007B382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42F101" w14:textId="77777777" w:rsidR="007B3823" w:rsidRDefault="007B3823" w:rsidP="007B382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4A6B">
        <w:rPr>
          <w:rFonts w:ascii="Times New Roman" w:hAnsi="Times New Roman"/>
          <w:b/>
          <w:bCs/>
          <w:sz w:val="28"/>
          <w:szCs w:val="28"/>
        </w:rPr>
        <w:t xml:space="preserve">Naczelną zasadą wszystkich działań podejmowanych przez pracowników placówki jest działanie dla dobra dziecka i w jego najlepszym interesie. </w:t>
      </w:r>
    </w:p>
    <w:p w14:paraId="2424997E" w14:textId="77777777" w:rsidR="007B3823" w:rsidRDefault="007B3823" w:rsidP="007B38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3499763"/>
      <w:r w:rsidRPr="00351304">
        <w:rPr>
          <w:rFonts w:ascii="Times New Roman" w:hAnsi="Times New Roman" w:cs="Times New Roman"/>
          <w:b/>
          <w:bCs/>
          <w:sz w:val="28"/>
          <w:szCs w:val="28"/>
        </w:rPr>
        <w:t xml:space="preserve">Celem wszystkich podejmowanych działań jest  ochrona młodych zawodników przez zauważenie i minimalizowanie ryzyka, które mogą zagrażać ich zdrowiu, życiu i bezpieczeństwu ze strony osób trzecich, rówieśników, rodziców/opiekunów czy personelu. </w:t>
      </w:r>
    </w:p>
    <w:bookmarkEnd w:id="1"/>
    <w:p w14:paraId="2B214BF8" w14:textId="77777777" w:rsidR="007B3823" w:rsidRPr="00351304" w:rsidRDefault="007B3823" w:rsidP="007B38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A6B">
        <w:rPr>
          <w:rFonts w:ascii="Times New Roman" w:hAnsi="Times New Roman"/>
          <w:b/>
          <w:bCs/>
          <w:sz w:val="28"/>
          <w:szCs w:val="28"/>
        </w:rPr>
        <w:t>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</w:t>
      </w:r>
    </w:p>
    <w:p w14:paraId="376C30BA" w14:textId="77777777" w:rsidR="007B3823" w:rsidRDefault="007B3823" w:rsidP="007B3823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961BEC" w14:textId="77777777" w:rsidR="007B3823" w:rsidRPr="00D975E8" w:rsidRDefault="007B3823" w:rsidP="007B3823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Dobro i bezpieczeństwo dzieci w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jest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priorytetem wszelkich działań podejmowanych przez pracowników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rzecz dzieci. </w:t>
      </w:r>
    </w:p>
    <w:p w14:paraId="35BA0A19" w14:textId="77777777" w:rsidR="007B3823" w:rsidRPr="00D975E8" w:rsidRDefault="007B3823" w:rsidP="007B3823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2220FF" w14:textId="77777777" w:rsidR="007B3823" w:rsidRPr="00D975E8" w:rsidRDefault="007B3823" w:rsidP="007B3823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Niniejszy system ochrony dzieci przed krzywdzeniem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określa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procedury interwencji, działania profilaktyczne, edukacyjne, zasady zapobiegania krzywdzeniu dzieci, a w sytuacji gdy do krzywdzenia doszło – określa zasady zmniejszenia rozmiaru jego skutków poprzez prawidłową i efektywną pomoc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małoletniemu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wskazuje odpowiedzialność osób zatrudnionych w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placówce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bezpieczeństwo dzieci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nią współpracujących lub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niej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uczęszczających.</w:t>
      </w:r>
    </w:p>
    <w:p w14:paraId="57BF306B" w14:textId="4C2B19EF" w:rsidR="007A5815" w:rsidRPr="00F93FEA" w:rsidRDefault="007A5815" w:rsidP="007A581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Standardy ochrony małoletnich przed krzywdzeniem </w:t>
      </w:r>
      <w:r w:rsidR="0067126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w wersji pełnej </w:t>
      </w:r>
      <w:r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zostały opublikowane na</w:t>
      </w:r>
      <w:r w:rsidR="00E61E4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hyperlink r:id="rId8" w:history="1">
        <w:r w:rsidR="00E61E40" w:rsidRPr="009671A8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www.olimpijka.pl</w:t>
        </w:r>
      </w:hyperlink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E61E4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ą szeroko promowane wśród całego personelu, rodziców i dzieci uczęszczających na zajęcia realizowane przez placówkę oraz korzystających z innych form współpracy z placówką. Poszczególne grupy małoletnich są z poniższymi Standardami aktywnie zapoznawane poprzez prowadzone działania edukacyjne i informacyjne.</w:t>
      </w:r>
    </w:p>
    <w:p w14:paraId="54835CBA" w14:textId="1100BE90" w:rsidR="00AA453F" w:rsidRDefault="00AA453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3C68060E" w14:textId="2D28F0CB" w:rsidR="00AA453F" w:rsidRPr="00AA453F" w:rsidRDefault="00AA453F" w:rsidP="00AA453F">
      <w:pPr>
        <w:pStyle w:val="Styl1"/>
      </w:pPr>
      <w:bookmarkStart w:id="2" w:name="_Toc174103076"/>
      <w:r w:rsidRPr="00AA453F">
        <w:t>Obszary Standardów Ochrony Małoletnich przed krzywdzeniem</w:t>
      </w:r>
      <w:r w:rsidR="00054FBA">
        <w:t>.</w:t>
      </w:r>
      <w:bookmarkEnd w:id="2"/>
    </w:p>
    <w:p w14:paraId="593811B4" w14:textId="77777777" w:rsidR="00AA453F" w:rsidRPr="00D975E8" w:rsidRDefault="00AA453F" w:rsidP="00AA453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F8E1CE" w14:textId="36A47DAF" w:rsidR="00AA453F" w:rsidRDefault="00AA453F" w:rsidP="00AA453F">
      <w:pPr>
        <w:pStyle w:val="NormalnyWeb"/>
        <w:spacing w:before="0" w:beforeAutospacing="0" w:after="0" w:afterAutospacing="0"/>
        <w:jc w:val="both"/>
        <w:rPr>
          <w:rFonts w:eastAsia="Calibri"/>
        </w:rPr>
      </w:pPr>
      <w:r w:rsidRPr="00B95CE9">
        <w:rPr>
          <w:b/>
        </w:rPr>
        <w:t>Standard 1</w:t>
      </w:r>
      <w:r>
        <w:t xml:space="preserve"> – Placówka opracowała, przyjęła i wdrożyła do realizacji Standardy Ochrony Małoletnich</w:t>
      </w:r>
      <w:r w:rsidR="00D3200D">
        <w:rPr>
          <w:rFonts w:eastAsia="Calibri"/>
        </w:rPr>
        <w:t>.</w:t>
      </w:r>
    </w:p>
    <w:p w14:paraId="2474CED3" w14:textId="6D79A902" w:rsidR="00D3200D" w:rsidRPr="00D3200D" w:rsidRDefault="00435CDE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otyczy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ona 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całego personelu (pracowników, współpracowników, stażystów i wolontariuszy – na wszystkich szczeblach placówki).  </w:t>
      </w:r>
    </w:p>
    <w:p w14:paraId="1E9E8F15" w14:textId="1CFDF669" w:rsidR="00D3200D" w:rsidRPr="00D3200D" w:rsidRDefault="00D3200D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Organ zarządzający placówką zatwierdził </w:t>
      </w:r>
      <w:r w:rsidR="002E479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</w:t>
      </w: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, a za </w:t>
      </w:r>
      <w:r w:rsidR="002E479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ich </w:t>
      </w: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wdrażanie i nadzorowanie odpowiada kierownictwo placówki.</w:t>
      </w:r>
    </w:p>
    <w:p w14:paraId="1687090F" w14:textId="76EF5A0E" w:rsidR="00D3200D" w:rsidRPr="00D3200D" w:rsidRDefault="00D3200D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Kierownictwo placówki wyznaczyło osobę odpowiedzialną za monitoring realizacji </w:t>
      </w:r>
      <w:r w:rsidR="002E479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Standardów</w:t>
      </w: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 Rola oraz zadania tej osoby są jasno określone.</w:t>
      </w:r>
    </w:p>
    <w:p w14:paraId="423219E1" w14:textId="7C8F3545" w:rsidR="00D3200D" w:rsidRPr="00D3200D" w:rsidRDefault="002E4793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 ochrony małoletnich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jasno i kompleksowo określa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ją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:  </w:t>
      </w:r>
    </w:p>
    <w:p w14:paraId="1717A59B" w14:textId="77777777" w:rsidR="00D3200D" w:rsidRPr="00D3200D" w:rsidRDefault="00D3200D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bezpiecznej rekrutacji personelu  </w:t>
      </w:r>
    </w:p>
    <w:p w14:paraId="0138EF1F" w14:textId="77777777" w:rsidR="00D3200D" w:rsidRPr="00D3200D" w:rsidRDefault="00D3200D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reagowania w placówce na przypadki podejrzenia, że dziecko doświadcza krzywdzenia  </w:t>
      </w:r>
    </w:p>
    <w:p w14:paraId="003A3A81" w14:textId="77777777" w:rsidR="00D3200D" w:rsidRPr="00D3200D" w:rsidRDefault="00D3200D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bezpiecznych relacji personel-dziecko  </w:t>
      </w:r>
    </w:p>
    <w:p w14:paraId="54E309DB" w14:textId="4A3EE886" w:rsidR="00D3200D" w:rsidRPr="00D3200D" w:rsidRDefault="00D3200D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bezpiecznego korzystania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nternetu i mediów elektronicznych  </w:t>
      </w:r>
    </w:p>
    <w:p w14:paraId="24FDF53B" w14:textId="77777777" w:rsidR="00D3200D" w:rsidRPr="00D3200D" w:rsidRDefault="00D3200D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wizerunku i danych osobowych dzieci</w:t>
      </w:r>
    </w:p>
    <w:p w14:paraId="7B857BA1" w14:textId="79BC942B" w:rsidR="00D3200D" w:rsidRPr="00D3200D" w:rsidRDefault="00D3200D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Polityka jest opublikowana i szeroko promowana wśród całego personelu, rodziców i dzieci, a poszczególne grupy są z nią aktywnie zapoznawane poprzez działania edukacyjne i informacyjne.  </w:t>
      </w:r>
    </w:p>
    <w:p w14:paraId="77C8C3C8" w14:textId="7BB5813A" w:rsidR="00AA453F" w:rsidRDefault="00AA453F" w:rsidP="00AA4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5978">
        <w:rPr>
          <w:rFonts w:ascii="Times New Roman" w:hAnsi="Times New Roman"/>
          <w:sz w:val="24"/>
          <w:szCs w:val="24"/>
        </w:rPr>
        <w:t>Placówka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stosuje zasady bezpiecznej rekrutacji personelu, regularnie szkoli personel ze Standardów tj.:</w:t>
      </w:r>
    </w:p>
    <w:p w14:paraId="3E6D01FF" w14:textId="4665CAB8" w:rsidR="00AA453F" w:rsidRPr="00D975E8" w:rsidRDefault="00AA453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rekrutacji personelu pracującego z dziećm</w:t>
      </w:r>
      <w:r w:rsidR="00435C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w tym obowiązek uzyskiwania danych z Rejestru Sprawców Przestępstw na Tle Seksualnym o każdym członku personelu oraz, gdy jest to dozwolone przepisami obowiązującego prawa, informacji z Krajowego Rejestru Karnego, a kiedy prawo na to nie zezwala, uzyskiwania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76F25725" w14:textId="6D3D385C" w:rsidR="00AA453F" w:rsidRPr="00D975E8" w:rsidRDefault="00AA453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bezpiecznych relacji personelu z małoletnimi, wskazujące, jakie zachowania na terenie </w:t>
      </w:r>
      <w:r w:rsidR="00162F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placówki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są niedozwolone, a jakie pożądane w kontakcie z dzieckiem,</w:t>
      </w:r>
    </w:p>
    <w:p w14:paraId="4A061988" w14:textId="77777777" w:rsidR="00AA453F" w:rsidRPr="00D975E8" w:rsidRDefault="00AA453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zapewniania pracownikom podstawowej wiedzy na temat ochrony małoletnich przed krzywdzeniem oraz udzielania pomocy dzieciom w sytuacjach zagrożenia, w zakresie:</w:t>
      </w:r>
    </w:p>
    <w:p w14:paraId="670E503E" w14:textId="77777777" w:rsidR="00AA453F" w:rsidRPr="00D975E8" w:rsidRDefault="00AA45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rozpoznawania symptomów krzywdzenia dzieci,</w:t>
      </w:r>
    </w:p>
    <w:p w14:paraId="2B29528F" w14:textId="77777777" w:rsidR="00AA453F" w:rsidRPr="00D975E8" w:rsidRDefault="00AA45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 interwencji w przypadku podejrzeń krzywdzenia,</w:t>
      </w:r>
    </w:p>
    <w:p w14:paraId="6B511156" w14:textId="60A8096C" w:rsidR="00AA453F" w:rsidRPr="00D975E8" w:rsidRDefault="00AA45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odpowiedzialności prawnej pracowników, zobowiązanych do podejmowania interwencji,</w:t>
      </w:r>
    </w:p>
    <w:p w14:paraId="201304D5" w14:textId="297E5292" w:rsidR="00AA453F" w:rsidRPr="00D975E8" w:rsidRDefault="00AA453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przygotowania personelu (pracującego z dziećmi i ich rodzicami/opiekunami) do edukowania: </w:t>
      </w:r>
    </w:p>
    <w:p w14:paraId="14AD2B22" w14:textId="77777777" w:rsidR="00AA453F" w:rsidRPr="00D975E8" w:rsidRDefault="00AA453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dzieci na temat ochrony przed przemocą i wykorzystywaniem, </w:t>
      </w:r>
    </w:p>
    <w:p w14:paraId="525C8354" w14:textId="77777777" w:rsidR="00AA453F" w:rsidRPr="00D975E8" w:rsidRDefault="00AA453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rodziców/opiekunów dzieci na temat wychowania dzieci bez przemocy oraz chronienia ich przed przemocą i wykorzystywaniem,</w:t>
      </w:r>
    </w:p>
    <w:p w14:paraId="42270E66" w14:textId="4C420947" w:rsidR="00AA453F" w:rsidRDefault="00AA453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dysponowania materiałami edukacyjnymi dla dzieci i dla rodziców oraz aktywnego ich wykorzystania</w:t>
      </w:r>
      <w:r w:rsidR="00973F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10ED5D6" w14:textId="77777777" w:rsidR="00D3200D" w:rsidRPr="00D975E8" w:rsidRDefault="00D3200D" w:rsidP="00D320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0BBDE0" w14:textId="77777777" w:rsidR="00AA453F" w:rsidRDefault="00AA453F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5978">
        <w:rPr>
          <w:rFonts w:ascii="Times New Roman" w:hAnsi="Times New Roman"/>
          <w:sz w:val="24"/>
          <w:szCs w:val="24"/>
        </w:rPr>
        <w:t>Placówka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>wdrożyła i stosuje procedury interwencyjne, które znane są i udostępnione całemu personelowi. Każdy pracownik wie komu należy zgłosić informację o krzywdzeniu małoletniego i kto jest odpowiedzialny za działania interwencyjne. Każdemu pracownikowi udostępnione są dane kontaktowe do lokalnych instytucji odpowiedzialnych za przeciwdziałanie i interwencję w przypadku krzywdzenia małoletnich.</w:t>
      </w:r>
    </w:p>
    <w:p w14:paraId="41CF35B3" w14:textId="6731163B" w:rsidR="00D3200D" w:rsidRDefault="00D3200D">
      <w:pPr>
        <w:pStyle w:val="NormalnyWeb"/>
        <w:numPr>
          <w:ilvl w:val="0"/>
          <w:numId w:val="28"/>
        </w:numPr>
        <w:jc w:val="both"/>
      </w:pPr>
      <w:r>
        <w:t>Placówka wypracowała procedury, które określają krok po kroku, jakie działanie należy podjąć w sytuacji krzywdzenia dziecka lub zagrożenia jego bezpieczeństwa ze strony personelu organizacji, członków rodziny, rówieśników i osób obcych.  </w:t>
      </w:r>
    </w:p>
    <w:p w14:paraId="0F1ED63C" w14:textId="58B60EB4" w:rsidR="00D3200D" w:rsidRDefault="00D3200D">
      <w:pPr>
        <w:pStyle w:val="NormalnyWeb"/>
        <w:numPr>
          <w:ilvl w:val="0"/>
          <w:numId w:val="28"/>
        </w:numPr>
        <w:jc w:val="both"/>
      </w:pPr>
      <w:r>
        <w:t>Placówka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    </w:t>
      </w:r>
    </w:p>
    <w:p w14:paraId="63269C62" w14:textId="77777777" w:rsidR="00D3200D" w:rsidRDefault="00D3200D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801BB6" w14:textId="5A915428" w:rsidR="00AA453F" w:rsidRDefault="00AA453F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5978">
        <w:rPr>
          <w:rFonts w:ascii="Times New Roman" w:hAnsi="Times New Roman"/>
          <w:sz w:val="24"/>
          <w:szCs w:val="24"/>
        </w:rPr>
        <w:t>Placówka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co najmniej raz na 2 lata monitoruje i w razie konieczności ewaluuje zapisy Standardów, konsultując się z personelem, </w:t>
      </w:r>
      <w:r w:rsidR="00D41068">
        <w:rPr>
          <w:rFonts w:ascii="Times New Roman" w:hAnsi="Times New Roman"/>
          <w:sz w:val="24"/>
          <w:szCs w:val="24"/>
        </w:rPr>
        <w:t>małoletnimi</w:t>
      </w:r>
      <w:r>
        <w:rPr>
          <w:rFonts w:ascii="Times New Roman" w:hAnsi="Times New Roman"/>
          <w:sz w:val="24"/>
          <w:szCs w:val="24"/>
        </w:rPr>
        <w:t xml:space="preserve"> i rodzicami oraz je aktualizuje.</w:t>
      </w:r>
    </w:p>
    <w:p w14:paraId="101B58C5" w14:textId="77777777" w:rsidR="00D3200D" w:rsidRDefault="00D3200D" w:rsidP="00D3200D">
      <w:pPr>
        <w:pStyle w:val="NormalnyWeb"/>
        <w:jc w:val="both"/>
      </w:pPr>
      <w:r>
        <w:t>Standardy podstawowe:</w:t>
      </w:r>
    </w:p>
    <w:p w14:paraId="3C7ED6D5" w14:textId="00F9EF47" w:rsidR="00D3200D" w:rsidRDefault="00D3200D">
      <w:pPr>
        <w:pStyle w:val="NormalnyWeb"/>
        <w:numPr>
          <w:ilvl w:val="0"/>
          <w:numId w:val="29"/>
        </w:numPr>
        <w:jc w:val="both"/>
      </w:pPr>
      <w:r>
        <w:t>Przyjęt</w:t>
      </w:r>
      <w:r w:rsidR="00162F28">
        <w:t>e</w:t>
      </w:r>
      <w:r>
        <w:t xml:space="preserve"> </w:t>
      </w:r>
      <w:r w:rsidR="00162F28">
        <w:t xml:space="preserve">standardy ochrony małoletnich są weryfikowane </w:t>
      </w:r>
      <w:r>
        <w:t>ze szczególnym uwzględnieniem analizy sytuacji związanych z wystąpieniem zagrożenia bezpieczeństwa dzieci.  </w:t>
      </w:r>
    </w:p>
    <w:p w14:paraId="6A424E82" w14:textId="16E7C225" w:rsidR="00D3200D" w:rsidRDefault="00D3200D" w:rsidP="00D3200D">
      <w:pPr>
        <w:pStyle w:val="NormalnyWeb"/>
        <w:jc w:val="both"/>
      </w:pPr>
      <w:r>
        <w:t> Standardy uzupełniające: </w:t>
      </w:r>
    </w:p>
    <w:p w14:paraId="5ABA672D" w14:textId="0AADB7FA" w:rsidR="00D3200D" w:rsidRDefault="00D3200D">
      <w:pPr>
        <w:pStyle w:val="NormalnyWeb"/>
        <w:numPr>
          <w:ilvl w:val="0"/>
          <w:numId w:val="29"/>
        </w:numPr>
        <w:jc w:val="both"/>
      </w:pPr>
      <w:r>
        <w:t xml:space="preserve">W ramach weryfikacji </w:t>
      </w:r>
      <w:r w:rsidR="00162F28">
        <w:t>standardów</w:t>
      </w:r>
      <w:r>
        <w:t xml:space="preserve"> placówka konsultuje się z </w:t>
      </w:r>
      <w:r w:rsidR="00D41068">
        <w:t>małoletnimi</w:t>
      </w:r>
      <w:r>
        <w:t xml:space="preserve"> i ich rodzicami/opiekunami. </w:t>
      </w:r>
    </w:p>
    <w:p w14:paraId="53F997D6" w14:textId="77777777" w:rsidR="00D3200D" w:rsidRDefault="00D3200D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6B46BD" w14:textId="21181393" w:rsidR="00755A6F" w:rsidRDefault="00D3200D" w:rsidP="00D3200D">
      <w:pPr>
        <w:pStyle w:val="Styl1"/>
      </w:pPr>
      <w:bookmarkStart w:id="3" w:name="_Toc174103080"/>
      <w:r w:rsidRPr="00D3200D">
        <w:t>Rozpoznawanie i reagowanie na czynniki ryzyka krzywdzenia dziec</w:t>
      </w:r>
      <w:r>
        <w:t>ka</w:t>
      </w:r>
      <w:r w:rsidR="00054FBA">
        <w:t>.</w:t>
      </w:r>
      <w:bookmarkEnd w:id="3"/>
    </w:p>
    <w:p w14:paraId="1F605A48" w14:textId="77777777" w:rsidR="00D3200D" w:rsidRDefault="00D3200D" w:rsidP="00D3200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09A6FC" w14:textId="77777777" w:rsidR="000D24BD" w:rsidRDefault="000D24B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>Pracownicy placówki posiadają wiedzę i w ramach wykonywanych obowiązków zwracają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D24BD">
        <w:rPr>
          <w:rFonts w:ascii="Times New Roman" w:hAnsi="Times New Roman"/>
          <w:kern w:val="0"/>
          <w:sz w:val="24"/>
          <w:szCs w:val="24"/>
        </w:rPr>
        <w:t>uwagę na czynniki ryzyka i symptomy krzywdzenia dzieci.</w:t>
      </w:r>
    </w:p>
    <w:p w14:paraId="5D83D59E" w14:textId="49450E75" w:rsidR="000D24BD" w:rsidRDefault="000D24B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>W przypadku zidentyfikowania czynników ryzyka pracownicy placówki podejmują rozmowę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D24BD">
        <w:rPr>
          <w:rFonts w:ascii="Times New Roman" w:hAnsi="Times New Roman"/>
          <w:kern w:val="0"/>
          <w:sz w:val="24"/>
          <w:szCs w:val="24"/>
        </w:rPr>
        <w:t>z rodzicami, przekazując informacje na temat dostępnej oferty wsparcia</w:t>
      </w:r>
      <w:r>
        <w:rPr>
          <w:rFonts w:ascii="Times New Roman" w:hAnsi="Times New Roman"/>
          <w:kern w:val="0"/>
          <w:sz w:val="24"/>
          <w:szCs w:val="24"/>
        </w:rPr>
        <w:br/>
      </w:r>
      <w:r w:rsidRPr="000D24BD">
        <w:rPr>
          <w:rFonts w:ascii="Times New Roman" w:hAnsi="Times New Roman"/>
          <w:kern w:val="0"/>
          <w:sz w:val="24"/>
          <w:szCs w:val="24"/>
        </w:rPr>
        <w:t>i motywując ich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D24BD">
        <w:rPr>
          <w:rFonts w:ascii="Times New Roman" w:hAnsi="Times New Roman"/>
          <w:kern w:val="0"/>
          <w:sz w:val="24"/>
          <w:szCs w:val="24"/>
        </w:rPr>
        <w:t>do szukania dla siebie pomocy.</w:t>
      </w:r>
    </w:p>
    <w:p w14:paraId="3A6AC914" w14:textId="77777777" w:rsidR="000D24BD" w:rsidRDefault="000D24B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>Pracownicy monitorują sytuację i dobrostan dziecka.</w:t>
      </w:r>
    </w:p>
    <w:p w14:paraId="77EB8208" w14:textId="2552D146" w:rsidR="000D24BD" w:rsidRDefault="000D24B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>Pracownicy znają i stosują zasady bezpiecznych relacji personel–dziecko i dziecko–dziecko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D24BD">
        <w:rPr>
          <w:rFonts w:ascii="Times New Roman" w:hAnsi="Times New Roman"/>
          <w:kern w:val="0"/>
          <w:sz w:val="24"/>
          <w:szCs w:val="24"/>
        </w:rPr>
        <w:t>ustalone w placówce</w:t>
      </w:r>
      <w:r>
        <w:rPr>
          <w:rFonts w:ascii="Times New Roman" w:hAnsi="Times New Roman"/>
          <w:kern w:val="0"/>
          <w:sz w:val="24"/>
          <w:szCs w:val="24"/>
        </w:rPr>
        <w:t>.</w:t>
      </w:r>
    </w:p>
    <w:p w14:paraId="79AF2D92" w14:textId="6D184E85" w:rsidR="00755A6F" w:rsidRPr="000D24BD" w:rsidRDefault="000D24B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>Rekrutacja pracowników placówki odbywa się zgodnie z zasadami bezpiecznej rekrutacji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D24BD">
        <w:rPr>
          <w:rFonts w:ascii="Times New Roman" w:hAnsi="Times New Roman"/>
          <w:kern w:val="0"/>
          <w:sz w:val="24"/>
          <w:szCs w:val="24"/>
        </w:rPr>
        <w:t>personelu.</w:t>
      </w:r>
    </w:p>
    <w:p w14:paraId="189540C8" w14:textId="77777777" w:rsidR="00557D44" w:rsidRDefault="00557D44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br w:type="page"/>
      </w:r>
    </w:p>
    <w:p w14:paraId="14C31B85" w14:textId="0A59AC05" w:rsidR="00755A6F" w:rsidRPr="00D975E8" w:rsidRDefault="00755A6F" w:rsidP="00300FCB">
      <w:pPr>
        <w:pStyle w:val="Styl1"/>
      </w:pPr>
      <w:bookmarkStart w:id="4" w:name="_Toc174103082"/>
      <w:r w:rsidRPr="00D975E8">
        <w:lastRenderedPageBreak/>
        <w:t>Zasady reagowania na przypadki podejrzenia, że małoletni doświadcza krzywdzenia</w:t>
      </w:r>
      <w:r w:rsidR="00054FBA">
        <w:t xml:space="preserve">. </w:t>
      </w:r>
      <w:r w:rsidR="00054FBA" w:rsidRPr="00054FBA">
        <w:t>Procedury interwencji w przypadku krzywdzenia dziecka</w:t>
      </w:r>
      <w:r w:rsidR="00054FBA">
        <w:t>.</w:t>
      </w:r>
      <w:bookmarkEnd w:id="4"/>
    </w:p>
    <w:p w14:paraId="1C0372D1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EB02650" w14:textId="6A5DC614"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powzięcia przez pracownika podejrzenia, że dziecko jest krzywdzone, pracownik ma obowiązek sporządzenia notatki służbowej i przekazania uzyskanej informacji </w:t>
      </w:r>
      <w:r w:rsidR="003428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Kierownictwu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placówki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6BA7D0A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B23836A" w14:textId="3990FA4B" w:rsidR="00755A6F" w:rsidRPr="00D975E8" w:rsidRDefault="00755A6F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 uzyskaniu informacji, </w:t>
      </w:r>
      <w:r w:rsidR="001F6E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="001F6E99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wzywa opiekunów dziecka, którego krzywdzenie podejrzewa i informuje ich o podejrzeniu.</w:t>
      </w:r>
    </w:p>
    <w:p w14:paraId="0C75403E" w14:textId="38A8A4B0" w:rsidR="00755A6F" w:rsidRPr="00D975E8" w:rsidRDefault="00755A6F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Wyznaczona przez </w:t>
      </w:r>
      <w:r w:rsidR="003428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osoba sporządza opis sytuacji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małoletniego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jednostce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rodzinnej dziecka na podstawie rozmów z dzieckiem,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pracownikami jednostki</w:t>
      </w:r>
      <w:r w:rsidR="000302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opracowuje plan pomocy małoletniemu.</w:t>
      </w:r>
    </w:p>
    <w:p w14:paraId="092E4FFC" w14:textId="77777777" w:rsidR="00755A6F" w:rsidRPr="00D975E8" w:rsidRDefault="00755A6F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Plan pomocy małoletniemu powinien zawierać wskazania dotyczące:</w:t>
      </w:r>
    </w:p>
    <w:p w14:paraId="50BF38A2" w14:textId="4AD50FB4" w:rsidR="00755A6F" w:rsidRPr="00D975E8" w:rsidRDefault="00755A6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podjęcia przez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placówkę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działań w celu zapewnienia dziecku bezpieczeństwa, w tym zgłoszenie podejrzenia krzywdzenia do odpowiedniej instytucji,</w:t>
      </w:r>
    </w:p>
    <w:p w14:paraId="52EC80A2" w14:textId="5508ABC3" w:rsidR="00755A6F" w:rsidRPr="00D975E8" w:rsidRDefault="00755A6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wsparcia, jakie zaoferuje dziecku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3EA49468" w14:textId="0DE15FEA" w:rsidR="00300FCB" w:rsidRPr="00300FCB" w:rsidRDefault="00755A6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skierowania </w:t>
      </w:r>
      <w:r w:rsidR="00D410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małoletniego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specjalistycznej placówki pomocy dziecku, jeżeli istnieje taka potrzeba.</w:t>
      </w:r>
    </w:p>
    <w:p w14:paraId="698FD4BC" w14:textId="45D1F77C" w:rsidR="00300FCB" w:rsidRDefault="00755A6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300FCB">
        <w:rPr>
          <w:rFonts w:ascii="Times New Roman" w:hAnsi="Times New Roman"/>
          <w:kern w:val="0"/>
          <w:sz w:val="24"/>
          <w:szCs w:val="24"/>
        </w:rPr>
        <w:t xml:space="preserve">W bardziej skomplikowanych przypadkach (dotyczących np. wykorzystywania seksualnego lub znęcania się fizycznego i psychicznego o dużym nasileniu) </w:t>
      </w:r>
      <w:r w:rsidR="001F6E99">
        <w:rPr>
          <w:rFonts w:ascii="Times New Roman" w:hAnsi="Times New Roman"/>
          <w:kern w:val="0"/>
          <w:sz w:val="24"/>
          <w:szCs w:val="24"/>
        </w:rPr>
        <w:t>Kierownictwo</w:t>
      </w:r>
      <w:r w:rsidR="001F6E99" w:rsidRPr="00D975E8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00FCB">
        <w:rPr>
          <w:rFonts w:ascii="Times New Roman" w:hAnsi="Times New Roman"/>
          <w:kern w:val="0"/>
          <w:sz w:val="24"/>
          <w:szCs w:val="24"/>
        </w:rPr>
        <w:t>powołuje zespół interwencyjny, w skład którego mogą wejść</w:t>
      </w:r>
      <w:r w:rsidR="000A4EC3">
        <w:rPr>
          <w:rFonts w:ascii="Times New Roman" w:hAnsi="Times New Roman"/>
          <w:kern w:val="0"/>
          <w:sz w:val="24"/>
          <w:szCs w:val="24"/>
        </w:rPr>
        <w:t xml:space="preserve">: </w:t>
      </w:r>
      <w:r w:rsidR="0034288E">
        <w:rPr>
          <w:rFonts w:ascii="Times New Roman" w:hAnsi="Times New Roman"/>
          <w:kern w:val="0"/>
          <w:sz w:val="24"/>
          <w:szCs w:val="24"/>
        </w:rPr>
        <w:t>Kierownictwo</w:t>
      </w:r>
      <w:r w:rsidR="00D41068">
        <w:rPr>
          <w:rFonts w:ascii="Times New Roman" w:hAnsi="Times New Roman"/>
          <w:kern w:val="0"/>
          <w:sz w:val="24"/>
          <w:szCs w:val="24"/>
        </w:rPr>
        <w:t xml:space="preserve"> oraz</w:t>
      </w:r>
      <w:r w:rsidRPr="00300FCB">
        <w:rPr>
          <w:rFonts w:ascii="Times New Roman" w:hAnsi="Times New Roman"/>
          <w:kern w:val="0"/>
          <w:sz w:val="24"/>
          <w:szCs w:val="24"/>
        </w:rPr>
        <w:t xml:space="preserve"> inni pracownicy mający wiedzę na temat skutków krzywdzenia dziecka lub o krzywdzonym dziecku.</w:t>
      </w:r>
    </w:p>
    <w:p w14:paraId="30644AB8" w14:textId="27856880" w:rsidR="00300FCB" w:rsidRDefault="00755A6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300FCB">
        <w:rPr>
          <w:rFonts w:ascii="Times New Roman" w:hAnsi="Times New Roman"/>
          <w:kern w:val="0"/>
          <w:sz w:val="24"/>
          <w:szCs w:val="24"/>
        </w:rPr>
        <w:t>Zespół interwencyjny sporządza plan pomocy małoletniemu na podstawie opisu sporządzonego przez członków zespołu.</w:t>
      </w:r>
    </w:p>
    <w:p w14:paraId="7ECAA92D" w14:textId="7862FE6D" w:rsidR="00300FCB" w:rsidRDefault="00755A6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300FCB">
        <w:rPr>
          <w:rFonts w:ascii="Times New Roman" w:hAnsi="Times New Roman"/>
          <w:kern w:val="0"/>
          <w:sz w:val="24"/>
          <w:szCs w:val="24"/>
        </w:rPr>
        <w:t xml:space="preserve">W przypadku gdy podejrzenie krzywdzenia zgłoszą rodzice/opiekunowie dziecka, </w:t>
      </w:r>
      <w:r w:rsidR="0034288E">
        <w:rPr>
          <w:rFonts w:ascii="Times New Roman" w:hAnsi="Times New Roman"/>
          <w:kern w:val="0"/>
          <w:sz w:val="24"/>
          <w:szCs w:val="24"/>
        </w:rPr>
        <w:t>Kierownictwo</w:t>
      </w:r>
      <w:r w:rsidRPr="00300FCB">
        <w:rPr>
          <w:rFonts w:ascii="Times New Roman" w:hAnsi="Times New Roman"/>
          <w:kern w:val="0"/>
          <w:sz w:val="24"/>
          <w:szCs w:val="24"/>
        </w:rPr>
        <w:t xml:space="preserve"> </w:t>
      </w:r>
      <w:r w:rsidR="000A4EC3">
        <w:rPr>
          <w:rFonts w:ascii="Times New Roman" w:hAnsi="Times New Roman"/>
          <w:kern w:val="0"/>
          <w:sz w:val="24"/>
          <w:szCs w:val="24"/>
        </w:rPr>
        <w:t xml:space="preserve">placówki </w:t>
      </w:r>
      <w:r w:rsidRPr="00300FCB">
        <w:rPr>
          <w:rFonts w:ascii="Times New Roman" w:hAnsi="Times New Roman"/>
          <w:kern w:val="0"/>
          <w:sz w:val="24"/>
          <w:szCs w:val="24"/>
        </w:rPr>
        <w:t>jest zobowiązan</w:t>
      </w:r>
      <w:r w:rsidR="0034288E">
        <w:rPr>
          <w:rFonts w:ascii="Times New Roman" w:hAnsi="Times New Roman"/>
          <w:kern w:val="0"/>
          <w:sz w:val="24"/>
          <w:szCs w:val="24"/>
        </w:rPr>
        <w:t>e</w:t>
      </w:r>
      <w:r w:rsidRPr="00300FCB">
        <w:rPr>
          <w:rFonts w:ascii="Times New Roman" w:hAnsi="Times New Roman"/>
          <w:kern w:val="0"/>
          <w:sz w:val="24"/>
          <w:szCs w:val="24"/>
        </w:rPr>
        <w:t xml:space="preserve"> powołać zespół interwencyjny.</w:t>
      </w:r>
    </w:p>
    <w:p w14:paraId="1FB6F0A6" w14:textId="77777777" w:rsidR="00300FCB" w:rsidRDefault="00755A6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300FCB">
        <w:rPr>
          <w:rFonts w:ascii="Times New Roman" w:hAnsi="Times New Roman"/>
          <w:kern w:val="0"/>
          <w:sz w:val="24"/>
          <w:szCs w:val="24"/>
        </w:rPr>
        <w:t>Zespół, o którym mowa</w:t>
      </w:r>
      <w:r w:rsidR="00300FCB">
        <w:rPr>
          <w:rFonts w:ascii="Times New Roman" w:hAnsi="Times New Roman"/>
          <w:kern w:val="0"/>
          <w:sz w:val="24"/>
          <w:szCs w:val="24"/>
        </w:rPr>
        <w:t xml:space="preserve">, </w:t>
      </w:r>
      <w:r w:rsidRPr="00300FCB">
        <w:rPr>
          <w:rFonts w:ascii="Times New Roman" w:hAnsi="Times New Roman"/>
          <w:kern w:val="0"/>
          <w:sz w:val="24"/>
          <w:szCs w:val="24"/>
        </w:rPr>
        <w:t>wzywa rodziców/opiekunów dziecka na spotkanie wyjaśniające, podczas którego może zaproponować zdiagnozowanie zgłaszanego podejrzenia w zewnętrznej, bezstronnej instytucji. Ze spotkania sporządza się protokół.</w:t>
      </w:r>
    </w:p>
    <w:p w14:paraId="6F63AC63" w14:textId="6B4F490D" w:rsidR="00300FCB" w:rsidRDefault="00755A6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 w:rsidRPr="00300FCB">
        <w:rPr>
          <w:rFonts w:ascii="Times New Roman" w:hAnsi="Times New Roman"/>
          <w:kern w:val="0"/>
          <w:sz w:val="24"/>
          <w:szCs w:val="24"/>
        </w:rPr>
        <w:t xml:space="preserve">Sporządzony przez zespół interwencyjny plan pomocy małoletniemu wraz z zaleceniem współpracy przy jego realizacji przedstawiany jest rodzicom/opiekunom przez </w:t>
      </w:r>
      <w:r w:rsidR="0034288E">
        <w:rPr>
          <w:rFonts w:ascii="Times New Roman" w:hAnsi="Times New Roman"/>
          <w:kern w:val="0"/>
          <w:sz w:val="24"/>
          <w:szCs w:val="24"/>
        </w:rPr>
        <w:t>Kierownictwo</w:t>
      </w:r>
      <w:r w:rsidR="0034288E" w:rsidRPr="00D975E8">
        <w:rPr>
          <w:rFonts w:ascii="Times New Roman" w:hAnsi="Times New Roman"/>
          <w:kern w:val="0"/>
          <w:sz w:val="24"/>
          <w:szCs w:val="24"/>
        </w:rPr>
        <w:t xml:space="preserve"> </w:t>
      </w:r>
      <w:r w:rsidR="000A4EC3">
        <w:rPr>
          <w:rFonts w:ascii="Times New Roman" w:hAnsi="Times New Roman"/>
          <w:kern w:val="0"/>
          <w:sz w:val="24"/>
          <w:szCs w:val="24"/>
        </w:rPr>
        <w:t>jednostki</w:t>
      </w:r>
      <w:r w:rsidRPr="00300FCB">
        <w:rPr>
          <w:rFonts w:ascii="Times New Roman" w:hAnsi="Times New Roman"/>
          <w:kern w:val="0"/>
          <w:sz w:val="24"/>
          <w:szCs w:val="24"/>
        </w:rPr>
        <w:t>.</w:t>
      </w:r>
    </w:p>
    <w:p w14:paraId="72ED677D" w14:textId="18E176DB" w:rsidR="00300FCB" w:rsidRDefault="0034288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>Kierownictwo</w:t>
      </w:r>
      <w:r w:rsidRPr="00D975E8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placówki </w:t>
      </w:r>
      <w:r w:rsidR="00755A6F" w:rsidRPr="00300FCB">
        <w:rPr>
          <w:rFonts w:ascii="Times New Roman" w:hAnsi="Times New Roman"/>
          <w:kern w:val="0"/>
          <w:sz w:val="24"/>
          <w:szCs w:val="24"/>
        </w:rPr>
        <w:t xml:space="preserve">informuje rodziców/opiekunów o obowiązku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14:paraId="157DA5BA" w14:textId="77777777" w:rsidR="00300FCB" w:rsidRDefault="00300FCB" w:rsidP="00300FCB">
      <w:pPr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7DDE0B98" w14:textId="473656E0" w:rsidR="00755A6F" w:rsidRPr="00300FCB" w:rsidRDefault="00755A6F" w:rsidP="00300FC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300FCB">
        <w:rPr>
          <w:rFonts w:ascii="Times New Roman" w:hAnsi="Times New Roman"/>
          <w:kern w:val="0"/>
          <w:sz w:val="24"/>
          <w:szCs w:val="24"/>
        </w:rPr>
        <w:t xml:space="preserve">Po poinformowaniu rodziców/opiekunów małoletniego zgodnie z punktem poprzedzającym – </w:t>
      </w:r>
      <w:r w:rsidR="003428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="0034288E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00FCB">
        <w:rPr>
          <w:rFonts w:ascii="Times New Roman" w:hAnsi="Times New Roman"/>
          <w:kern w:val="0"/>
          <w:sz w:val="24"/>
          <w:szCs w:val="24"/>
        </w:rPr>
        <w:t>składa zawiadomienie o podejrzeniu przestępstwa do prokuratury/policji lub wniosek o wgląd w sytuację rodziny do sądu rejonowego, wydziału rodzinnego i nieletnich, ośrodka pomocy społecznej.</w:t>
      </w:r>
    </w:p>
    <w:p w14:paraId="39B4F618" w14:textId="68A0E82B" w:rsidR="00755A6F" w:rsidRPr="00D975E8" w:rsidRDefault="00755A6F" w:rsidP="00300FC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gdy podejrzenie krzywdzenia zgłosili rodzice/opiekunowie małoletniego, a podejrzenie to nie zostało potwierdzone –informuje o tym fakcie rodziców/opiekunów dziecka na piśmie.</w:t>
      </w:r>
    </w:p>
    <w:p w14:paraId="298BD824" w14:textId="24B27828" w:rsidR="00755A6F" w:rsidRPr="00D975E8" w:rsidRDefault="00755A6F" w:rsidP="00300FC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przebiegu interwencji sporządza się kartę interwencji, której wzór stanowi Załącznik  do niniejszych Standardów.</w:t>
      </w:r>
    </w:p>
    <w:p w14:paraId="74EFA635" w14:textId="42A0441D" w:rsidR="00755A6F" w:rsidRDefault="00755A6F" w:rsidP="00300FC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Wszyscy pracownicy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000D4760" w14:textId="77777777"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F0A3AF" w14:textId="77777777"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C1ECA7" w14:textId="77777777"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6DE944" w14:textId="77777777" w:rsidR="00D975E8" w:rsidRP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057E8D" w14:textId="77777777" w:rsidR="00054FBA" w:rsidRDefault="00054FBA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br w:type="page"/>
      </w:r>
    </w:p>
    <w:p w14:paraId="4DFD68D8" w14:textId="77777777" w:rsidR="00755A6F" w:rsidRPr="00D975E8" w:rsidRDefault="00755A6F" w:rsidP="00300FCB">
      <w:pPr>
        <w:pStyle w:val="Styl1"/>
      </w:pPr>
      <w:bookmarkStart w:id="5" w:name="_Toc174103084"/>
      <w:r w:rsidRPr="00D975E8">
        <w:lastRenderedPageBreak/>
        <w:t>Zasady ochrony wizerunku dziecka i danych osobowych małoletnich</w:t>
      </w:r>
      <w:bookmarkEnd w:id="5"/>
    </w:p>
    <w:p w14:paraId="0DAC002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8EE8A2" w14:textId="2A5A4241" w:rsidR="00755A6F" w:rsidRPr="00D975E8" w:rsidRDefault="00755A6F" w:rsidP="00D975E8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7F4A1E" w14:textId="676D3F80" w:rsidR="00755A6F" w:rsidRPr="007A5815" w:rsidRDefault="000A4EC3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815">
        <w:rPr>
          <w:rFonts w:ascii="Times New Roman" w:eastAsia="Calibri" w:hAnsi="Times New Roman" w:cs="Times New Roman"/>
          <w:kern w:val="0"/>
          <w14:ligatures w14:val="none"/>
        </w:rPr>
        <w:t>Jednostka</w:t>
      </w:r>
      <w:r w:rsidR="00755A6F" w:rsidRPr="007A5815">
        <w:rPr>
          <w:rFonts w:ascii="Times New Roman" w:eastAsia="Calibri" w:hAnsi="Times New Roman" w:cs="Times New Roman"/>
          <w:kern w:val="0"/>
          <w14:ligatures w14:val="none"/>
        </w:rPr>
        <w:t>, uznając prawo dziecka do prywatności i ochrony dóbr osobistych, zapewnia ochronę wizerunku dziecka, zapewnia najwyższe standardy ochrony danych osobowych małoletnich zgodnie z obowiązującymi przepisami prawa.</w:t>
      </w:r>
    </w:p>
    <w:p w14:paraId="29385842" w14:textId="77777777" w:rsidR="006B7F19" w:rsidRPr="007A5815" w:rsidRDefault="006B7F19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815">
        <w:rPr>
          <w:rFonts w:ascii="Times New Roman" w:eastAsia="Calibri" w:hAnsi="Times New Roman" w:cs="Times New Roman"/>
          <w:kern w:val="0"/>
          <w14:ligatures w14:val="none"/>
        </w:rPr>
        <w:t>Dane osobowe małoletniego podlegają ochronie na zasadach określonych w Ustawie z dna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 w14:paraId="719EA361" w14:textId="6529FA2C" w:rsidR="006B7F19" w:rsidRPr="007A5815" w:rsidRDefault="006B7F19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815">
        <w:rPr>
          <w:rFonts w:ascii="Times New Roman" w:eastAsia="Calibri" w:hAnsi="Times New Roman" w:cs="Times New Roman"/>
          <w:kern w:val="0"/>
          <w14:ligatures w14:val="none"/>
        </w:rPr>
        <w:t>pracownik ma obowiązek zachowania tajemnicy danych osobowych, które przetwarza oraz zachowania w tajemnicy sposobów zabezpieczenia danych osobowych przed nieuprawnionym dostępem;</w:t>
      </w:r>
    </w:p>
    <w:p w14:paraId="6DEEC469" w14:textId="2E180689" w:rsidR="006B7F19" w:rsidRPr="007A5815" w:rsidRDefault="006B7F19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815">
        <w:rPr>
          <w:rFonts w:ascii="Times New Roman" w:eastAsia="Calibri" w:hAnsi="Times New Roman" w:cs="Times New Roman"/>
          <w:kern w:val="0"/>
          <w14:ligatures w14:val="none"/>
        </w:rPr>
        <w:t xml:space="preserve">dane osobowe </w:t>
      </w:r>
      <w:r w:rsidR="000A4EC3" w:rsidRPr="007A5815">
        <w:rPr>
          <w:rFonts w:ascii="Times New Roman" w:eastAsia="Calibri" w:hAnsi="Times New Roman" w:cs="Times New Roman"/>
          <w:kern w:val="0"/>
          <w14:ligatures w14:val="none"/>
        </w:rPr>
        <w:t>małoletniego</w:t>
      </w:r>
      <w:r w:rsidRPr="007A5815">
        <w:rPr>
          <w:rFonts w:ascii="Times New Roman" w:eastAsia="Calibri" w:hAnsi="Times New Roman" w:cs="Times New Roman"/>
          <w:kern w:val="0"/>
          <w14:ligatures w14:val="none"/>
        </w:rPr>
        <w:t xml:space="preserve"> są udostępniane wyłącznie osobom i podmiotom uprawnionym na podstawie odrębnych przepisów;</w:t>
      </w:r>
    </w:p>
    <w:p w14:paraId="7DBB5E4C" w14:textId="3FB6C997" w:rsidR="00300FCB" w:rsidRPr="007A5815" w:rsidRDefault="00755A6F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815">
        <w:rPr>
          <w:rFonts w:ascii="Times New Roman" w:eastAsia="Calibri" w:hAnsi="Times New Roman" w:cs="Times New Roman"/>
          <w:kern w:val="0"/>
          <w14:ligatures w14:val="none"/>
        </w:rPr>
        <w:t>Wytyczne dotyczące zasad ochrony wizerunku dziecka i danych osobowych dzieci stanowią Załącznik do niniejszych Standardów.</w:t>
      </w:r>
    </w:p>
    <w:p w14:paraId="5CA8DB4E" w14:textId="4F21D788" w:rsidR="00300FCB" w:rsidRPr="007A5815" w:rsidRDefault="00755A6F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815">
        <w:rPr>
          <w:rFonts w:ascii="Times New Roman" w:eastAsia="Calibri" w:hAnsi="Times New Roman" w:cs="Times New Roman"/>
          <w:kern w:val="0"/>
          <w14:ligatures w14:val="none"/>
        </w:rPr>
        <w:t>Pracownikowi nie wolno umożliwiać przedstawicielom mediów utrwalania wizerunku dziecka (filmowanie, fotografowanie, nagrywanie głosu dziecka) na jego terenie bez pisemnej zgody rodzica lub opiekuna prawnego dziecka.</w:t>
      </w:r>
    </w:p>
    <w:p w14:paraId="33676B4E" w14:textId="605664B4" w:rsidR="00300FCB" w:rsidRPr="007A5815" w:rsidRDefault="00300FCB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A5815">
        <w:rPr>
          <w:rFonts w:ascii="Times New Roman" w:eastAsia="Calibri" w:hAnsi="Times New Roman" w:cs="Times New Roman"/>
          <w:kern w:val="0"/>
          <w14:ligatures w14:val="none"/>
        </w:rPr>
        <w:t xml:space="preserve">Upublicznienie przez pracownika wizerunku dziecka utrwalonego w jakiejkolwiek formie (fotografia, nagranie audio-wideo) wymaga pisemnej zgody rodzica lub opiekuna prawnego dziecka. </w:t>
      </w:r>
    </w:p>
    <w:p w14:paraId="604B5911" w14:textId="2E406F37" w:rsidR="00300FCB" w:rsidRPr="007A5815" w:rsidRDefault="00755A6F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A5815">
        <w:rPr>
          <w:rFonts w:ascii="Times New Roman" w:eastAsia="Calibri" w:hAnsi="Times New Roman" w:cs="Times New Roman"/>
          <w:kern w:val="0"/>
          <w14:ligatures w14:val="none"/>
        </w:rPr>
        <w:t>W celu uzyskania zgody, o której mowa</w:t>
      </w:r>
      <w:r w:rsidR="00300FCB" w:rsidRPr="007A5815">
        <w:rPr>
          <w:rFonts w:ascii="Times New Roman" w:eastAsia="Calibri" w:hAnsi="Times New Roman" w:cs="Times New Roman"/>
          <w:kern w:val="0"/>
          <w14:ligatures w14:val="none"/>
        </w:rPr>
        <w:t xml:space="preserve"> wyżej, </w:t>
      </w:r>
      <w:r w:rsidRPr="007A5815">
        <w:rPr>
          <w:rFonts w:ascii="Times New Roman" w:eastAsia="Calibri" w:hAnsi="Times New Roman" w:cs="Times New Roman"/>
          <w:kern w:val="0"/>
          <w14:ligatures w14:val="none"/>
        </w:rPr>
        <w:t>pracownik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7A581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7A5815">
        <w:rPr>
          <w:rFonts w:ascii="Times New Roman" w:eastAsia="Calibri" w:hAnsi="Times New Roman" w:cs="Times New Roman"/>
          <w:kern w:val="0"/>
          <w14:ligatures w14:val="none"/>
        </w:rPr>
        <w:t xml:space="preserve">na stronie internetowej </w:t>
      </w:r>
      <w:r w:rsidR="00A63B3F" w:rsidRPr="007A5815">
        <w:rPr>
          <w:rFonts w:ascii="Times New Roman" w:eastAsia="Calibri" w:hAnsi="Times New Roman" w:cs="Times New Roman"/>
          <w:kern w:val="0"/>
          <w14:ligatures w14:val="none"/>
        </w:rPr>
        <w:t>placówki</w:t>
      </w:r>
      <w:r w:rsidRPr="007A5815">
        <w:rPr>
          <w:rFonts w:ascii="Times New Roman" w:eastAsia="Calibri" w:hAnsi="Times New Roman" w:cs="Times New Roman"/>
          <w:kern w:val="0"/>
          <w14:ligatures w14:val="none"/>
        </w:rPr>
        <w:t xml:space="preserve"> (niniejsza zgoda obejmuje wszelkie formy publikacji, w szczególności plakaty reklamowe, ulotki, drukowane materiały promocyjne, reklamę w gazetach i czasopismach oraz w </w:t>
      </w:r>
      <w:r w:rsidR="00300FCB" w:rsidRPr="007A5815">
        <w:rPr>
          <w:rFonts w:ascii="Times New Roman" w:eastAsia="Calibri" w:hAnsi="Times New Roman" w:cs="Times New Roman"/>
          <w:kern w:val="0"/>
          <w14:ligatures w14:val="none"/>
        </w:rPr>
        <w:t>Internecie</w:t>
      </w:r>
      <w:r w:rsidRPr="007A5815">
        <w:rPr>
          <w:rFonts w:ascii="Times New Roman" w:eastAsia="Calibri" w:hAnsi="Times New Roman" w:cs="Times New Roman"/>
          <w:kern w:val="0"/>
          <w14:ligatures w14:val="none"/>
        </w:rPr>
        <w:t xml:space="preserve"> itp.), lub ustalić procedurę uzyskania zgody. Niedopuszczalne jest podanie przedstawicielowi mediów danych kontaktowych do opiekuna dziecka – bez wiedzy i zgody tego opiekuna. </w:t>
      </w:r>
    </w:p>
    <w:p w14:paraId="0AAA02FC" w14:textId="77777777" w:rsidR="00755A6F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B1BED4" w14:textId="77777777"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E5372D" w14:textId="77777777" w:rsidR="00D975E8" w:rsidRDefault="00D975E8" w:rsidP="00D975E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C90770" w14:textId="2579632F" w:rsidR="00755A6F" w:rsidRDefault="00755A6F" w:rsidP="00300FCB">
      <w:pPr>
        <w:pStyle w:val="Styl1"/>
      </w:pPr>
      <w:bookmarkStart w:id="6" w:name="_Toc174103086"/>
      <w:r w:rsidRPr="00D975E8">
        <w:lastRenderedPageBreak/>
        <w:t xml:space="preserve">Zasady bezpiecznego korzystania z </w:t>
      </w:r>
      <w:r w:rsidR="00300FCB" w:rsidRPr="00D975E8">
        <w:t>Internetu</w:t>
      </w:r>
      <w:r w:rsidRPr="00D975E8">
        <w:t xml:space="preserve"> i </w:t>
      </w:r>
      <w:r w:rsidR="006C58D8">
        <w:t>urządzeń</w:t>
      </w:r>
      <w:r w:rsidRPr="00D975E8">
        <w:t xml:space="preserve"> elektronicznych</w:t>
      </w:r>
      <w:bookmarkEnd w:id="6"/>
    </w:p>
    <w:p w14:paraId="128B5840" w14:textId="77777777" w:rsidR="000856CD" w:rsidRDefault="000856CD" w:rsidP="00300FCB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656C163" w14:textId="77777777" w:rsidR="0034288E" w:rsidRDefault="0034288E" w:rsidP="0034288E">
      <w:pPr>
        <w:spacing w:after="0" w:line="360" w:lineRule="auto"/>
        <w:rPr>
          <w:rFonts w:ascii="Times New Roman" w:hAnsi="Times New Roman"/>
          <w:b/>
          <w:kern w:val="0"/>
          <w:sz w:val="24"/>
          <w:szCs w:val="24"/>
        </w:rPr>
      </w:pPr>
    </w:p>
    <w:p w14:paraId="23591984" w14:textId="1F54C270" w:rsidR="0034288E" w:rsidRPr="0034288E" w:rsidRDefault="0034288E" w:rsidP="006C58D8">
      <w:pPr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34288E">
        <w:rPr>
          <w:rFonts w:ascii="Times New Roman" w:hAnsi="Times New Roman"/>
          <w:b/>
          <w:kern w:val="0"/>
          <w:sz w:val="24"/>
          <w:szCs w:val="24"/>
        </w:rPr>
        <w:t xml:space="preserve">NA TERENIE PLACÓWKI </w:t>
      </w:r>
      <w:r>
        <w:rPr>
          <w:rFonts w:ascii="Times New Roman" w:hAnsi="Times New Roman"/>
          <w:b/>
          <w:kern w:val="0"/>
          <w:sz w:val="24"/>
          <w:szCs w:val="24"/>
        </w:rPr>
        <w:t>NIE MA</w:t>
      </w:r>
      <w:r w:rsidRPr="0034288E">
        <w:rPr>
          <w:rFonts w:ascii="Times New Roman" w:hAnsi="Times New Roman"/>
          <w:b/>
          <w:kern w:val="0"/>
          <w:sz w:val="24"/>
          <w:szCs w:val="24"/>
        </w:rPr>
        <w:t xml:space="preserve"> DOSTĘP</w:t>
      </w:r>
      <w:r>
        <w:rPr>
          <w:rFonts w:ascii="Times New Roman" w:hAnsi="Times New Roman"/>
          <w:b/>
          <w:kern w:val="0"/>
          <w:sz w:val="24"/>
          <w:szCs w:val="24"/>
        </w:rPr>
        <w:t>U</w:t>
      </w:r>
      <w:r w:rsidRPr="0034288E">
        <w:rPr>
          <w:rFonts w:ascii="Times New Roman" w:hAnsi="Times New Roman"/>
          <w:b/>
          <w:kern w:val="0"/>
          <w:sz w:val="24"/>
          <w:szCs w:val="24"/>
        </w:rPr>
        <w:t xml:space="preserve"> DO INTERNETU</w:t>
      </w:r>
    </w:p>
    <w:p w14:paraId="148FF807" w14:textId="52875F45" w:rsidR="006F29AD" w:rsidRPr="006F29AD" w:rsidRDefault="006F29AD">
      <w:pPr>
        <w:pStyle w:val="Akapitzlist"/>
        <w:numPr>
          <w:ilvl w:val="0"/>
          <w:numId w:val="36"/>
        </w:numPr>
        <w:spacing w:after="0" w:line="36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Placówka</w:t>
      </w:r>
      <w:r w:rsidRPr="006F29AD">
        <w:rPr>
          <w:rFonts w:ascii="Times New Roman" w:hAnsi="Times New Roman"/>
          <w:kern w:val="0"/>
          <w:sz w:val="24"/>
          <w:szCs w:val="24"/>
        </w:rPr>
        <w:t xml:space="preserve"> nie zapewnia dzieciom dostępu do Internetu.</w:t>
      </w:r>
    </w:p>
    <w:p w14:paraId="722ADD90" w14:textId="6EB83A96" w:rsidR="006F29AD" w:rsidRPr="006F29AD" w:rsidRDefault="006F29AD">
      <w:pPr>
        <w:pStyle w:val="Akapitzlist"/>
        <w:numPr>
          <w:ilvl w:val="0"/>
          <w:numId w:val="36"/>
        </w:numPr>
        <w:spacing w:after="0" w:line="36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 w:rsidRPr="006F29AD">
        <w:rPr>
          <w:rFonts w:ascii="Times New Roman" w:hAnsi="Times New Roman"/>
          <w:kern w:val="0"/>
          <w:sz w:val="24"/>
          <w:szCs w:val="24"/>
        </w:rPr>
        <w:t xml:space="preserve">Na terenie </w:t>
      </w:r>
      <w:r>
        <w:rPr>
          <w:rFonts w:ascii="Times New Roman" w:hAnsi="Times New Roman"/>
          <w:kern w:val="0"/>
          <w:sz w:val="24"/>
          <w:szCs w:val="24"/>
        </w:rPr>
        <w:t>placówki</w:t>
      </w:r>
      <w:r w:rsidRPr="006F29AD">
        <w:rPr>
          <w:rFonts w:ascii="Times New Roman" w:hAnsi="Times New Roman"/>
          <w:kern w:val="0"/>
          <w:sz w:val="24"/>
          <w:szCs w:val="24"/>
        </w:rPr>
        <w:t xml:space="preserve"> dostęp dziecka do Internetu możliwy jest wyłącznie przez prywatne urządzenia mobilne </w:t>
      </w:r>
      <w:r>
        <w:rPr>
          <w:rFonts w:ascii="Times New Roman" w:hAnsi="Times New Roman"/>
          <w:kern w:val="0"/>
          <w:sz w:val="24"/>
          <w:szCs w:val="24"/>
        </w:rPr>
        <w:t>małoletnich</w:t>
      </w:r>
      <w:r w:rsidRPr="006F29AD">
        <w:rPr>
          <w:rFonts w:ascii="Times New Roman" w:hAnsi="Times New Roman"/>
          <w:kern w:val="0"/>
          <w:sz w:val="24"/>
          <w:szCs w:val="24"/>
        </w:rPr>
        <w:t>.</w:t>
      </w:r>
    </w:p>
    <w:p w14:paraId="37827897" w14:textId="207E53DD" w:rsidR="0034288E" w:rsidRPr="006F29AD" w:rsidRDefault="006F29AD">
      <w:pPr>
        <w:pStyle w:val="Akapitzlist"/>
        <w:numPr>
          <w:ilvl w:val="0"/>
          <w:numId w:val="36"/>
        </w:numPr>
        <w:spacing w:after="0" w:line="36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 w:rsidRPr="006F29AD">
        <w:rPr>
          <w:rFonts w:ascii="Times New Roman" w:hAnsi="Times New Roman"/>
          <w:kern w:val="0"/>
          <w:sz w:val="24"/>
          <w:szCs w:val="24"/>
        </w:rPr>
        <w:t xml:space="preserve">W przypadku zaobserwowania przeglądania przez dziecko niebezpiecznych treści, </w:t>
      </w:r>
      <w:r>
        <w:rPr>
          <w:rFonts w:ascii="Times New Roman" w:hAnsi="Times New Roman"/>
          <w:kern w:val="0"/>
          <w:sz w:val="24"/>
          <w:szCs w:val="24"/>
        </w:rPr>
        <w:t>pracownik placówki prze</w:t>
      </w:r>
      <w:r w:rsidRPr="006F29AD">
        <w:rPr>
          <w:rFonts w:ascii="Times New Roman" w:hAnsi="Times New Roman"/>
          <w:kern w:val="0"/>
          <w:sz w:val="24"/>
          <w:szCs w:val="24"/>
        </w:rPr>
        <w:t xml:space="preserve">kazuje </w:t>
      </w:r>
      <w:r>
        <w:rPr>
          <w:rFonts w:ascii="Times New Roman" w:hAnsi="Times New Roman"/>
          <w:kern w:val="0"/>
          <w:sz w:val="24"/>
          <w:szCs w:val="24"/>
        </w:rPr>
        <w:t>taką informację Kierownictwu jednostki</w:t>
      </w:r>
      <w:r w:rsidRPr="006F29AD">
        <w:rPr>
          <w:rFonts w:ascii="Times New Roman" w:hAnsi="Times New Roman"/>
          <w:kern w:val="0"/>
          <w:sz w:val="24"/>
          <w:szCs w:val="24"/>
        </w:rPr>
        <w:t>, któr</w:t>
      </w:r>
      <w:r>
        <w:rPr>
          <w:rFonts w:ascii="Times New Roman" w:hAnsi="Times New Roman"/>
          <w:kern w:val="0"/>
          <w:sz w:val="24"/>
          <w:szCs w:val="24"/>
        </w:rPr>
        <w:t xml:space="preserve">e </w:t>
      </w:r>
      <w:r w:rsidRPr="006F29AD">
        <w:rPr>
          <w:rFonts w:ascii="Times New Roman" w:hAnsi="Times New Roman"/>
          <w:kern w:val="0"/>
          <w:sz w:val="24"/>
          <w:szCs w:val="24"/>
        </w:rPr>
        <w:t>powiadamia opiekunów dziecka 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6F29AD">
        <w:rPr>
          <w:rFonts w:ascii="Times New Roman" w:hAnsi="Times New Roman"/>
          <w:kern w:val="0"/>
          <w:sz w:val="24"/>
          <w:szCs w:val="24"/>
        </w:rPr>
        <w:t>zdarzeniu.</w:t>
      </w:r>
    </w:p>
    <w:p w14:paraId="2B48B926" w14:textId="77777777"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76794B" w14:textId="77777777" w:rsidR="00300FCB" w:rsidRDefault="00300FCB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0ED3447C" w14:textId="7DBACEE0" w:rsidR="000973E8" w:rsidRDefault="000973E8" w:rsidP="007B3823">
      <w:pPr>
        <w:pStyle w:val="Styl1"/>
      </w:pPr>
      <w:bookmarkStart w:id="7" w:name="_Toc174103093"/>
      <w:r w:rsidRPr="000973E8">
        <w:lastRenderedPageBreak/>
        <w:t>Zasady bezpiecznych relacji</w:t>
      </w:r>
      <w:bookmarkEnd w:id="7"/>
      <w:r w:rsidRPr="000973E8">
        <w:t xml:space="preserve"> </w:t>
      </w:r>
    </w:p>
    <w:p w14:paraId="1E6EAE3B" w14:textId="77777777" w:rsidR="000973E8" w:rsidRDefault="000973E8" w:rsidP="00FC5C40"/>
    <w:p w14:paraId="3BE98579" w14:textId="1FD1FCEE" w:rsidR="000973E8" w:rsidRDefault="00FC5C40" w:rsidP="00FC5C40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Naczelną zasadą wszystkich czynności podejmowanych przez personel jest działanie dla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dobra dziecka i w jego najlepszym interesie. Personel traktuje dziecko z szacunkiem oraz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uwzględnia jego godność i potrzeby. Niedopuszczalne jest stosowanie przemocy wobec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dziecka w jakiejkolwiek formie. Personel realizując te cele działa w ramach obowiązującego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prawa, przepisów wewnętrznych instytucji oraz swoich kompetencji. Zasady bezpiecznych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relacji personelu z dziećmi obowiązują wszystkich pracowników, stażystów i wolontariuszy.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Znajomość i zaakceptowanie zasad są potwierdzone podpisaniem oświadczenia.</w:t>
      </w:r>
    </w:p>
    <w:p w14:paraId="01C13F4A" w14:textId="77777777" w:rsidR="008F731A" w:rsidRDefault="008F731A" w:rsidP="00FC5C40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168CCEB" w14:textId="77777777" w:rsidR="008F731A" w:rsidRPr="007A5815" w:rsidRDefault="008F731A" w:rsidP="00FC5C40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7A581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ROLA TRENERA</w:t>
      </w:r>
    </w:p>
    <w:p w14:paraId="74CDF245" w14:textId="4558F982" w:rsidR="008F731A" w:rsidRPr="007A5815" w:rsidRDefault="008F731A" w:rsidP="00FC5C40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A581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Niezwykle istotnym czynnikiem warunkującym poczucie bezpieczeństwa dziecka w sporcie jest bezpieczna relacja z trenerem. Relacje między dzieckiem a trenerem, czy inną osobą dorosłą z klubu, wiążą się z pewnym procesem i odpowiedzialnością, której trener się podejmuje. Trener staje się więc dla dziecka bardzo często nie tylko autorytetem sportowym, ale też wzorem do naśladowania. Jest liderem, inspiratorem i przewodnikiem, którego praca jest pełna wyzwań.  System nagród i kar w sporcie aktywuje różne emocje co dodatkowo może prowadzić do uruchomienia cyklu uzależnienia. Z kolei trenerowi, który uznawany jest za „wszechmocnego” łatwiej jest stosować przemoc wobec zawodników. W pełni świadomy swojej władzy nad podopiecznymi może stosować intencjonalnie kontrolę, manipulację czy dopuszczać się różnych form przemocy. Kiedy więc nadużywa swojej pozycji przez naruszanie nietykalności fizycznej i psychicznej zawodnika, dopuszcza się czynu zabronionego. Tego typu pozycja często sprawia, że młody zawodnik wycofuje się czy też rezygnuje ze sportu. </w:t>
      </w:r>
    </w:p>
    <w:p w14:paraId="546EB591" w14:textId="77777777" w:rsidR="00FC5C40" w:rsidRPr="00DC5D59" w:rsidRDefault="00FC5C40" w:rsidP="00FC5C40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8B257E4" w14:textId="3EFAF0B0" w:rsidR="000973E8" w:rsidRPr="00DC5D59" w:rsidRDefault="000973E8">
      <w:pPr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Relacje personelu </w:t>
      </w:r>
    </w:p>
    <w:p w14:paraId="3CE26CA4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6EACDD" w14:textId="4F014A00" w:rsidR="000973E8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Każdy pracownik jest zobowiązany do utrzymywania profesjonalnej relacji z dziećmi</w:t>
      </w:r>
      <w:r w:rsidR="00D4106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446C7911" w14:textId="77777777" w:rsidR="008F731A" w:rsidRDefault="008F731A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06751B5" w14:textId="77777777" w:rsidR="008F731A" w:rsidRPr="00DC5D59" w:rsidRDefault="008F731A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1EA7999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B4797DB" w14:textId="77777777" w:rsidR="000973E8" w:rsidRPr="00DC5D59" w:rsidRDefault="000973E8">
      <w:pPr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Komunikacja z dziećmi</w:t>
      </w:r>
    </w:p>
    <w:p w14:paraId="34998C05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19D5F2E" w14:textId="7395926F" w:rsidR="000973E8" w:rsidRPr="00DC5D59" w:rsidRDefault="000973E8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komunikacji z dziećmi pracownik zobowiązany jest:</w:t>
      </w:r>
    </w:p>
    <w:p w14:paraId="0D592681" w14:textId="77777777" w:rsidR="000973E8" w:rsidRPr="00DC5D59" w:rsidRDefault="000973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cierpliwość i szacunek,</w:t>
      </w:r>
    </w:p>
    <w:p w14:paraId="3026DE95" w14:textId="77777777" w:rsidR="000973E8" w:rsidRPr="00DC5D59" w:rsidRDefault="000973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słuchać uważnie dziecka i udzielać mu odpowiedzi adekwatnych do ich wieku i danej sytuacji,</w:t>
      </w:r>
    </w:p>
    <w:p w14:paraId="5E35D68D" w14:textId="77777777" w:rsidR="000973E8" w:rsidRPr="00DC5D59" w:rsidRDefault="000973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informować dziecko o podejmowanych decyzjach jego dotyczących, biorąc pod uwagę oczekiwania dziecka,</w:t>
      </w:r>
    </w:p>
    <w:p w14:paraId="5274CE4E" w14:textId="77777777" w:rsidR="000973E8" w:rsidRPr="00DC5D59" w:rsidRDefault="000973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661B57DB" w14:textId="5D43C89D" w:rsidR="000973E8" w:rsidRPr="00DC5D59" w:rsidRDefault="000973E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zapewniać dzieci, że jeśli czują się niekomfortowo w jakiejś sytuacji, wobec konkretnego zachowania czy słów, mogą o tym powiedzieć pracownikowi lub wskazanej osobie (w zależności od procedur interwencji, jakie przyjęto w jednostce oświatowej) i mogą oczekiwać odpowiedniej reakcji i/lub pomocy.</w:t>
      </w:r>
    </w:p>
    <w:p w14:paraId="42065E60" w14:textId="77777777" w:rsidR="000973E8" w:rsidRPr="00DC5D59" w:rsidRDefault="000973E8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095F5F59" w14:textId="77777777" w:rsidR="000973E8" w:rsidRPr="00DC5D59" w:rsidRDefault="000973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zawstydzania, upokarzania, lekceważenia i obrażania dziecka oraz podnoszenia głosu na dziecko w sytuacji innej niż wynikająca z bezpieczeństwa dziecka lub innych dzieci,</w:t>
      </w:r>
    </w:p>
    <w:p w14:paraId="2AD97DF9" w14:textId="77777777" w:rsidR="000973E8" w:rsidRPr="00DC5D59" w:rsidRDefault="000973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74C28C7A" w14:textId="77777777" w:rsidR="000973E8" w:rsidRPr="00DC5D59" w:rsidRDefault="000973E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zachowywania się w obecności dziecka w sposób niestosowny; obejmuje to używanie wulgarnych słów, gestów i żartów, czynienie obraźliwych uwag, nawiązywanie</w:t>
      </w:r>
      <w:r w:rsidRPr="00DC5D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wypowiedziach do aktywności bądź atrakcyjności seksualnej oraz wykorzystywanie wobec dziecka relacji władzy lub przewagi fizycznej (zastraszanie, przymuszanie, groźby).</w:t>
      </w:r>
    </w:p>
    <w:p w14:paraId="6694080C" w14:textId="77777777" w:rsidR="000973E8" w:rsidRPr="00DC5D59" w:rsidRDefault="000973E8" w:rsidP="000973E8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805AB92" w14:textId="77777777" w:rsidR="000973E8" w:rsidRPr="00DC5D59" w:rsidRDefault="000973E8">
      <w:pPr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Działania realizowane z dziećmi</w:t>
      </w:r>
    </w:p>
    <w:p w14:paraId="6C93D980" w14:textId="77777777" w:rsidR="000973E8" w:rsidRPr="00DC5D59" w:rsidRDefault="000973E8" w:rsidP="000973E8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0BFF0E" w14:textId="77777777" w:rsidR="000973E8" w:rsidRPr="00DC5D59" w:rsidRDefault="000973E8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14:paraId="0A44AA29" w14:textId="77777777" w:rsidR="000973E8" w:rsidRPr="00DC5D59" w:rsidRDefault="000973E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doceniać i szanować wkład dzieci w podejmowane działania, aktywnie je angażować i traktować równo bez względu na ich płeć, orientację seksualną,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sprawność/niepełnosprawność, status społeczny, etniczny, kulturowy, religijny i światopogląd,</w:t>
      </w:r>
    </w:p>
    <w:p w14:paraId="074093EE" w14:textId="77777777" w:rsidR="000973E8" w:rsidRPr="00DC5D59" w:rsidRDefault="000973E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unikać faworyzowania dzieci.</w:t>
      </w:r>
    </w:p>
    <w:p w14:paraId="5377CB4E" w14:textId="77777777" w:rsidR="000973E8" w:rsidRPr="00DC5D59" w:rsidRDefault="000973E8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35BF51DE" w14:textId="77777777" w:rsidR="000973E8" w:rsidRPr="00DC5D59" w:rsidRDefault="000973E8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07B48605" w14:textId="20A8C48B" w:rsidR="000973E8" w:rsidRPr="00DC5D59" w:rsidRDefault="000973E8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utrwalania wizerunku nieletniego (filmowanie, nagrywanie głosu, fotografowanie) dla potrzeb prywatnych; dotyczy to także umożliwienia osobom trzecim utrwalenia wizerunków dzieci, jeśli </w:t>
      </w:r>
      <w:r w:rsidR="00A46DA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Kierownictwo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nie został</w:t>
      </w:r>
      <w:r w:rsidR="00A46DA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 tym poinformowan</w:t>
      </w:r>
      <w:r w:rsidR="00A46DA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nie wyraziła na to zgody i nie uzyskała zgód rodziców/opiekunów oraz samych dzieci,</w:t>
      </w:r>
    </w:p>
    <w:p w14:paraId="33863586" w14:textId="77777777" w:rsidR="000973E8" w:rsidRPr="00DC5D59" w:rsidRDefault="000973E8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proponowania nieletniemu alkoholu, wyrobów tytoniowych, nielegalnych substancji, jak również używania ich w obecności małoletnich,</w:t>
      </w:r>
    </w:p>
    <w:p w14:paraId="3EC02900" w14:textId="77777777" w:rsidR="000973E8" w:rsidRPr="00DC5D59" w:rsidRDefault="000973E8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przyjmowania pieniędzy, prezentów od nieletnich, od rodziców/opiekunów dziecka,</w:t>
      </w:r>
    </w:p>
    <w:p w14:paraId="6CF1BE3D" w14:textId="0623E2B6" w:rsidR="000973E8" w:rsidRPr="00DC5D59" w:rsidRDefault="000973E8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</w:t>
      </w:r>
      <w:r w:rsidR="0063783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tj.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kwiatów, prezentów składkowych czy drobnych upominków.</w:t>
      </w:r>
    </w:p>
    <w:p w14:paraId="111C10D1" w14:textId="70ECB826" w:rsidR="000973E8" w:rsidRPr="00DC5D59" w:rsidRDefault="000973E8">
      <w:pPr>
        <w:numPr>
          <w:ilvl w:val="0"/>
          <w:numId w:val="1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Wszystkie ryzykowne sytuacje, które obejmują zauroczenie dzieckiem przez pracownika lub pracownikiem przez dziecko, muszą być raportowane </w:t>
      </w:r>
      <w:r w:rsidR="001F6E9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Kierownictwu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Jeśli pracownik jest ich świadkiem, zobowiązany jest reagować stanowczo, ale z wyczuciem, aby zachować godność osób zainteresowanych.</w:t>
      </w:r>
    </w:p>
    <w:p w14:paraId="7CBDCFB4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8D62BEC" w14:textId="77777777" w:rsidR="000973E8" w:rsidRPr="00DC5D59" w:rsidRDefault="000973E8">
      <w:pPr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 fizyczny z dziećmi</w:t>
      </w:r>
    </w:p>
    <w:p w14:paraId="6B5FB634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DDCEF1" w14:textId="77777777" w:rsidR="000973E8" w:rsidRPr="00DC5D59" w:rsidRDefault="000973E8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4558DCAD" w14:textId="77777777" w:rsidR="000973E8" w:rsidRPr="00DC5D59" w:rsidRDefault="000973E8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Pracownik zobowiązany jest:</w:t>
      </w:r>
    </w:p>
    <w:p w14:paraId="7D16AC9D" w14:textId="77777777" w:rsidR="000973E8" w:rsidRPr="00DC5D59" w:rsidRDefault="000973E8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DC5D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jego dobrych intencjach taki kontakt może być błędnie zinterpretowany przez dziecko lub osoby trzecie,</w:t>
      </w:r>
    </w:p>
    <w:p w14:paraId="69E90615" w14:textId="77777777" w:rsidR="000973E8" w:rsidRPr="00DC5D59" w:rsidRDefault="000973E8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być zawsze przygotowanym na wyjaśnienie swoich działań,</w:t>
      </w:r>
    </w:p>
    <w:p w14:paraId="2B9B47FE" w14:textId="77777777" w:rsidR="000973E8" w:rsidRPr="00DC5D59" w:rsidRDefault="000973E8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7F25B87B" w14:textId="77777777" w:rsidR="000973E8" w:rsidRPr="00DC5D59" w:rsidRDefault="000973E8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65234563" w14:textId="77777777" w:rsidR="000973E8" w:rsidRPr="00DC5D59" w:rsidRDefault="000973E8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bicia, szturchania, popychania oraz naruszania integralności fizycznej dziecka w jakikolwiek inny sposób,</w:t>
      </w:r>
    </w:p>
    <w:p w14:paraId="1529C6CD" w14:textId="77777777" w:rsidR="000973E8" w:rsidRPr="00DC5D59" w:rsidRDefault="000973E8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dotykania dziecka w sposób, który może być uznany za nieprzyzwoity lub niestosowny,</w:t>
      </w:r>
    </w:p>
    <w:p w14:paraId="7EBC6629" w14:textId="77777777" w:rsidR="000973E8" w:rsidRPr="00DC5D59" w:rsidRDefault="000973E8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angażowania się w takie aktywności jak łaskotanie, udawane walki z dziećmi czy brutalne zabawy fizyczne.</w:t>
      </w:r>
    </w:p>
    <w:p w14:paraId="1CA81BDF" w14:textId="21717C58" w:rsidR="000973E8" w:rsidRPr="00DC5D59" w:rsidRDefault="000973E8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</w:t>
      </w:r>
      <w:r w:rsidR="00A63B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placówce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Jeśli pielęgnacja i opieka higieniczna nad dziećmi należą do obowiązków pracownika – zostanie on przeszkolony w tym kierunku.</w:t>
      </w:r>
    </w:p>
    <w:p w14:paraId="1703C645" w14:textId="109A6DFD" w:rsidR="000973E8" w:rsidRDefault="000973E8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zachowań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i/lub sytuacji ze strony innych dorosłych lub dzieci, zobowiązany jest zawsze poinformować o tym osobę odpowiedzialną</w:t>
      </w:r>
      <w:r w:rsidR="000302E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i/lub postępować zgodnie z obowiązującą procedurą interwencji.</w:t>
      </w:r>
    </w:p>
    <w:p w14:paraId="4244FBF4" w14:textId="77777777" w:rsidR="008F731A" w:rsidRDefault="008F731A" w:rsidP="008F73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E23FFE4" w14:textId="77777777" w:rsidR="008F731A" w:rsidRDefault="008F731A" w:rsidP="008F73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F7F54A9" w14:textId="77777777" w:rsidR="008F731A" w:rsidRPr="00DC5D59" w:rsidRDefault="008F731A" w:rsidP="008F73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6DA0E20" w14:textId="77777777" w:rsidR="000973E8" w:rsidRPr="00DC5D59" w:rsidRDefault="000973E8" w:rsidP="000973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65C98EB" w14:textId="77777777" w:rsidR="000973E8" w:rsidRPr="00DC5D59" w:rsidRDefault="000973E8">
      <w:pPr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Kontakty pracownika z dzieckiem poza godzinami pracy</w:t>
      </w:r>
    </w:p>
    <w:p w14:paraId="59637185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06E8C9" w14:textId="5A5BFD6B" w:rsidR="000973E8" w:rsidRPr="00DC5D59" w:rsidRDefault="000973E8">
      <w:pPr>
        <w:numPr>
          <w:ilvl w:val="0"/>
          <w:numId w:val="2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Obowiązuje zasada, że kontakt z dziećmi uczęszczającymi do </w:t>
      </w:r>
      <w:r w:rsidR="00A63B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jednostki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powinien odbywać się wyłącznie w godzinach pracy i dotyczyć celów edukacyjnych lub wychowawczych.</w:t>
      </w:r>
    </w:p>
    <w:p w14:paraId="3F1D4F52" w14:textId="77777777" w:rsidR="000973E8" w:rsidRPr="00DC5D59" w:rsidRDefault="000973E8">
      <w:pPr>
        <w:numPr>
          <w:ilvl w:val="0"/>
          <w:numId w:val="2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6278D0A2" w14:textId="77777777" w:rsidR="000973E8" w:rsidRPr="00DC5D59" w:rsidRDefault="000973E8">
      <w:pPr>
        <w:numPr>
          <w:ilvl w:val="0"/>
          <w:numId w:val="2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zachodzi taka konieczność, właściwą formą komunikacji z dziećmi i ich rodzicami lub opiekunami poza godzinami pracy są kanały służbowe (e-mail, telefon służbowy).</w:t>
      </w:r>
    </w:p>
    <w:p w14:paraId="4FE8BA81" w14:textId="29D7C582" w:rsidR="000973E8" w:rsidRPr="00DC5D59" w:rsidRDefault="000973E8">
      <w:pPr>
        <w:numPr>
          <w:ilvl w:val="0"/>
          <w:numId w:val="2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Jeśli zachodzi konieczność spotkania z dziećmi poza godzinami pracy, pracownik zobowiązany jest poinformować o tym </w:t>
      </w:r>
      <w:r w:rsidR="000856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Kierownictwo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a rodzice/opiekunowie dzieci muszą wyrazić zgodę na taki kontakt.</w:t>
      </w:r>
    </w:p>
    <w:p w14:paraId="2E47D708" w14:textId="77777777" w:rsidR="000973E8" w:rsidRDefault="000973E8">
      <w:pPr>
        <w:numPr>
          <w:ilvl w:val="0"/>
          <w:numId w:val="2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3BB42EC7" w14:textId="77777777" w:rsidR="00FB524D" w:rsidRDefault="00FB524D" w:rsidP="00FB52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74946DF" w14:textId="77777777" w:rsidR="00FB524D" w:rsidRPr="00DC5D59" w:rsidRDefault="00FB524D" w:rsidP="00FB52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DB3019E" w14:textId="77777777" w:rsidR="000973E8" w:rsidRPr="00DC5D59" w:rsidRDefault="000973E8">
      <w:pPr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Bezpieczeństwo online</w:t>
      </w:r>
    </w:p>
    <w:p w14:paraId="6751FB8A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2BC19C" w14:textId="6C9F0A17" w:rsidR="000973E8" w:rsidRPr="00DC5D59" w:rsidRDefault="000973E8">
      <w:pPr>
        <w:numPr>
          <w:ilvl w:val="0"/>
          <w:numId w:val="2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musi być świadomy cyfrowych zagrożeń i ryzyka wynikającego z rejestrowania swojej prywatnej aktywności w sieci przez aplikacje i algorytmy, a także własnych działań w Internecie. Dotyczy to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odwiedzania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określonych stron, korzystania z aplikacji randkowych, na których może on spotkać </w:t>
      </w:r>
      <w:r w:rsidR="0063783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małoletnich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14:paraId="5CAF6DC3" w14:textId="31A1BA65" w:rsidR="000973E8" w:rsidRPr="00DC5D59" w:rsidRDefault="000973E8">
      <w:pPr>
        <w:numPr>
          <w:ilvl w:val="0"/>
          <w:numId w:val="2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Pracownik zobowiązany jest wyłączać lub wyciszać osobiste urządzenia elektroniczne w trakcie </w:t>
      </w:r>
      <w:r w:rsidR="0063783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pracy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oraz wyłączyć na terenie </w:t>
      </w:r>
      <w:r w:rsidR="00A63B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placówki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funkcjonalność Bluetooth.</w:t>
      </w:r>
    </w:p>
    <w:p w14:paraId="5112C7DA" w14:textId="77777777" w:rsidR="000973E8" w:rsidRDefault="000973E8">
      <w:pPr>
        <w:numPr>
          <w:ilvl w:val="0"/>
          <w:numId w:val="2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nawiązywania kontaktów z dziećmi poprzez przyjmowanie bądź wysyłanie zaproszeń w mediach społecznościowych.</w:t>
      </w:r>
    </w:p>
    <w:p w14:paraId="488A4672" w14:textId="6AF00EDF" w:rsidR="00156E11" w:rsidRPr="007A5815" w:rsidRDefault="00156E11">
      <w:pPr>
        <w:numPr>
          <w:ilvl w:val="0"/>
          <w:numId w:val="2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A581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Działaniem pożądanym jest stworzenie </w:t>
      </w:r>
      <w:r w:rsidR="00395CB8" w:rsidRPr="007A581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zamkniętej </w:t>
      </w:r>
      <w:r w:rsidRPr="007A581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grupy</w:t>
      </w:r>
      <w:r w:rsidR="00395CB8" w:rsidRPr="007A581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/grup na </w:t>
      </w:r>
      <w:proofErr w:type="spellStart"/>
      <w:r w:rsidR="00395CB8" w:rsidRPr="007A581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social</w:t>
      </w:r>
      <w:proofErr w:type="spellEnd"/>
      <w:r w:rsidR="00395CB8" w:rsidRPr="007A581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mediach przeznaczonej do komunikacji zarówno z rodzicami jak i dziećmi uczęszczającymi na zajęcia.</w:t>
      </w:r>
    </w:p>
    <w:p w14:paraId="41EFFC0D" w14:textId="77777777" w:rsidR="00395CB8" w:rsidRPr="007A5815" w:rsidRDefault="00395CB8" w:rsidP="00395CB8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DB5AECE" w14:textId="58CEF8B1" w:rsidR="00275D4D" w:rsidRDefault="00275D4D" w:rsidP="00275D4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7A5815">
        <w:rPr>
          <w:rFonts w:ascii="Times New Roman" w:hAnsi="Times New Roman"/>
          <w:b/>
          <w:kern w:val="0"/>
          <w:sz w:val="24"/>
          <w:szCs w:val="24"/>
        </w:rPr>
        <w:t>Wyjazdy/</w:t>
      </w:r>
      <w:r w:rsidR="00FB524D" w:rsidRPr="007A5815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7A5815">
        <w:rPr>
          <w:rFonts w:ascii="Times New Roman" w:hAnsi="Times New Roman"/>
          <w:b/>
          <w:kern w:val="0"/>
          <w:sz w:val="24"/>
          <w:szCs w:val="24"/>
        </w:rPr>
        <w:t>wycieczki</w:t>
      </w:r>
      <w:r w:rsidR="00FB524D" w:rsidRPr="007A5815">
        <w:rPr>
          <w:rFonts w:ascii="Times New Roman" w:hAnsi="Times New Roman"/>
          <w:b/>
          <w:kern w:val="0"/>
          <w:sz w:val="24"/>
          <w:szCs w:val="24"/>
        </w:rPr>
        <w:t>/ obozy</w:t>
      </w:r>
    </w:p>
    <w:p w14:paraId="260E5F92" w14:textId="77777777" w:rsidR="007A5815" w:rsidRPr="007A5815" w:rsidRDefault="007A5815" w:rsidP="007A5815">
      <w:pPr>
        <w:pStyle w:val="Akapitzlist"/>
        <w:spacing w:after="0" w:line="36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54FBA8B8" w14:textId="46C794D0" w:rsidR="00275D4D" w:rsidRPr="007A5815" w:rsidRDefault="00275D4D" w:rsidP="00275D4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Zapewniamy Dbałość o bezpieczeństwo i dobre samopoczucie dzieci podczas wyjazdów i obozów, poprzez wcześniejszą ocenę ryzyka, uwzględniającą transport i zakwaterowanie.</w:t>
      </w:r>
    </w:p>
    <w:p w14:paraId="5B59145F" w14:textId="6978D63C" w:rsidR="00275D4D" w:rsidRPr="007A5815" w:rsidRDefault="00275D4D" w:rsidP="00275D4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Zadaniem opiekuna grupy jest posiadanie ciągłych informacji co robią i gdzie przebywają dzieci w każdym momencie trwania wyjazdu.</w:t>
      </w:r>
    </w:p>
    <w:p w14:paraId="6154EEF1" w14:textId="30227B70" w:rsidR="00275D4D" w:rsidRPr="007A5815" w:rsidRDefault="00395CB8" w:rsidP="00275D4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Dzieci mają wiedzę komu mogą zgłaszać swoje obawy dotyczące bezpieczeństwa lub samopoczucia i niewłaściwe zachowania.</w:t>
      </w:r>
    </w:p>
    <w:p w14:paraId="5FCCB9F9" w14:textId="643260F7" w:rsidR="00395CB8" w:rsidRPr="007A5815" w:rsidRDefault="00395CB8" w:rsidP="00275D4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Niedopuszczalne jest, aby dziecko </w:t>
      </w:r>
      <w:r w:rsidR="00FB524D" w:rsidRPr="007A5815">
        <w:rPr>
          <w:rFonts w:ascii="Times New Roman" w:hAnsi="Times New Roman"/>
          <w:bCs/>
          <w:kern w:val="0"/>
          <w:sz w:val="24"/>
          <w:szCs w:val="24"/>
        </w:rPr>
        <w:t>opuściło</w:t>
      </w: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 grupę z jednym dorosłym, chyba że wynika to ze względów bezpieczeństwa (np. wypadek) lub rodzice/opiekunowie prawni wyrazili na to zgodę.</w:t>
      </w:r>
    </w:p>
    <w:p w14:paraId="02C34550" w14:textId="101BF95F" w:rsidR="00395CB8" w:rsidRPr="007A5815" w:rsidRDefault="00395CB8" w:rsidP="00275D4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Rozmieszczenie dzieci w pokojach – sytuacją pożądaną (w ramach możliwości) jest rozmieszczenie grupy na jednym piętrze, lub gdy to niemożliwe na każdym z pięter powinien zajmować pokój jeden z opiekunów. </w:t>
      </w:r>
    </w:p>
    <w:p w14:paraId="6A880591" w14:textId="677BD574" w:rsidR="00395CB8" w:rsidRPr="007A5815" w:rsidRDefault="00395CB8" w:rsidP="00395CB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Opiekunowie grupy, którzy są niepełnoletni powinni spać w oddzielnych pokojach </w:t>
      </w:r>
      <w:proofErr w:type="spellStart"/>
      <w:r w:rsidRPr="007A5815">
        <w:rPr>
          <w:rFonts w:ascii="Times New Roman" w:hAnsi="Times New Roman"/>
          <w:bCs/>
          <w:kern w:val="0"/>
          <w:sz w:val="24"/>
          <w:szCs w:val="24"/>
        </w:rPr>
        <w:t>tj</w:t>
      </w:r>
      <w:proofErr w:type="spellEnd"/>
      <w:r w:rsidRPr="007A5815">
        <w:rPr>
          <w:rFonts w:ascii="Times New Roman" w:hAnsi="Times New Roman"/>
          <w:bCs/>
          <w:kern w:val="0"/>
          <w:sz w:val="24"/>
          <w:szCs w:val="24"/>
        </w:rPr>
        <w:t>, ani z dziećmi ani z dorosłymi.</w:t>
      </w:r>
    </w:p>
    <w:p w14:paraId="0C78F7AF" w14:textId="0D87A6E7" w:rsidR="00395CB8" w:rsidRPr="007A5815" w:rsidRDefault="00395CB8" w:rsidP="00395CB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Personel unika sytuacji, w których pozostaje sam na sam z dzieckiem np. w pokojach. W sytuacjach, gdy nie jest to możliwe pozostawia otwarte drzwi do pokoju. Przed wejściem do pokoi zawodników personel zawsze puka.</w:t>
      </w:r>
    </w:p>
    <w:p w14:paraId="2AF12C6C" w14:textId="77777777" w:rsidR="00395CB8" w:rsidRPr="007A5815" w:rsidRDefault="00395CB8" w:rsidP="00395CB8">
      <w:p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14:paraId="64EA077E" w14:textId="689D768E" w:rsidR="00395CB8" w:rsidRPr="007A5815" w:rsidRDefault="00FB524D" w:rsidP="00395CB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7A5815">
        <w:rPr>
          <w:rFonts w:ascii="Times New Roman" w:hAnsi="Times New Roman"/>
          <w:b/>
          <w:kern w:val="0"/>
          <w:sz w:val="24"/>
          <w:szCs w:val="24"/>
        </w:rPr>
        <w:t xml:space="preserve">Rozgrywki sportowe/ </w:t>
      </w:r>
      <w:r w:rsidR="00395CB8" w:rsidRPr="007A5815">
        <w:rPr>
          <w:rFonts w:ascii="Times New Roman" w:hAnsi="Times New Roman"/>
          <w:b/>
          <w:kern w:val="0"/>
          <w:sz w:val="24"/>
          <w:szCs w:val="24"/>
        </w:rPr>
        <w:t>Imprezy masowe</w:t>
      </w:r>
    </w:p>
    <w:p w14:paraId="65019C15" w14:textId="77777777" w:rsidR="00FB524D" w:rsidRPr="007A5815" w:rsidRDefault="00FB524D" w:rsidP="00FB524D">
      <w:p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14:paraId="69EED588" w14:textId="7BBEE26E" w:rsidR="00FB524D" w:rsidRPr="007A5815" w:rsidRDefault="00FB524D" w:rsidP="00FB524D">
      <w:p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Zasady bezpiecznych </w:t>
      </w:r>
      <w:r w:rsidRPr="007A5815">
        <w:rPr>
          <w:rFonts w:ascii="Times New Roman" w:hAnsi="Times New Roman"/>
          <w:b/>
          <w:kern w:val="0"/>
          <w:sz w:val="24"/>
          <w:szCs w:val="24"/>
          <w:u w:val="single"/>
        </w:rPr>
        <w:t>relacji rodzic – personel (kadra)</w:t>
      </w: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 dotyczą bezpiecznych relacji pomiędzy rodzicami dzieci a wszystkimi członkami personelu (trenerami, sędziami, innymi przedstawicielami kadry), którzy na co dzień opiekują się ich dziećmi oraz tymi, których spotykają tylko na rozgrywkach.</w:t>
      </w:r>
    </w:p>
    <w:p w14:paraId="4D40F7F7" w14:textId="7A1BED5A" w:rsidR="00FB524D" w:rsidRPr="007A5815" w:rsidRDefault="00FB524D" w:rsidP="00FB524D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W trakcie rozgrywek rodzice nie podważają decyzji trenerów i sędziów. Wyjątkiem jest sytuacja stosowania przemocy wobec dziecka. Dorośli udzielają sobie informacji zwrotnych bez obecności dzieci, dbając o tonowanie emocji, bez użycia agresji.</w:t>
      </w:r>
    </w:p>
    <w:p w14:paraId="6B2DC219" w14:textId="0422481C" w:rsidR="00FB524D" w:rsidRPr="007A5815" w:rsidRDefault="00FB524D" w:rsidP="00FB524D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Swoim zachowaniem dają przykład dzieciom i są dla nich wzorem do naśladowania. Stosują reguły fair </w:t>
      </w:r>
      <w:proofErr w:type="spellStart"/>
      <w:r w:rsidRPr="007A5815">
        <w:rPr>
          <w:rFonts w:ascii="Times New Roman" w:hAnsi="Times New Roman"/>
          <w:bCs/>
          <w:kern w:val="0"/>
          <w:sz w:val="24"/>
          <w:szCs w:val="24"/>
        </w:rPr>
        <w:t>play</w:t>
      </w:r>
      <w:proofErr w:type="spellEnd"/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 i zachęcają innych do ich przestrzegania. Są świadomi, że relacje między rodzicami, trenerami i sędziami modelują zachowania dzieci.</w:t>
      </w:r>
    </w:p>
    <w:p w14:paraId="1595468C" w14:textId="324AEA81" w:rsidR="00FB524D" w:rsidRPr="007A5815" w:rsidRDefault="00FB524D" w:rsidP="00FB524D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lastRenderedPageBreak/>
        <w:t>Komunikacja między rodzicami a trenerem powinna być zawsze oparta na szacunku, szczerości  i wzajemnym wysłuchaniu.</w:t>
      </w:r>
    </w:p>
    <w:p w14:paraId="76175F88" w14:textId="608089D2" w:rsidR="00FB524D" w:rsidRPr="007A5815" w:rsidRDefault="00FB524D" w:rsidP="00FB524D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Rodzic nie powinien wchodzić w rolę trenera, a trener nie powinien wchodzić w rolę rodzica. Rodzice udzielają wsparcia trenerowi, a trener udziela wsparcia rodzicom. Nie podważają wzajemnie swojego autorytetu w oczach dziecka. Nie stawiają go w sytuacji, w której będzie musiało wybierać między nimi. Nie rozwiązują sporów między sobą w obecności dziecka.</w:t>
      </w:r>
    </w:p>
    <w:p w14:paraId="1B8F0313" w14:textId="77777777" w:rsidR="00FB524D" w:rsidRPr="007A5815" w:rsidRDefault="00FB524D" w:rsidP="00FB524D">
      <w:p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14:paraId="1E3C32CD" w14:textId="77777777" w:rsidR="00FB524D" w:rsidRPr="007A5815" w:rsidRDefault="00FB524D" w:rsidP="00FB524D">
      <w:p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Zasady bezpiecznych </w:t>
      </w:r>
      <w:r w:rsidRPr="007A5815">
        <w:rPr>
          <w:rFonts w:ascii="Times New Roman" w:hAnsi="Times New Roman"/>
          <w:b/>
          <w:kern w:val="0"/>
          <w:sz w:val="24"/>
          <w:szCs w:val="24"/>
          <w:u w:val="single"/>
        </w:rPr>
        <w:t>relacji rodzic - dziecko</w:t>
      </w: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 dotyczą bezpiecznych relacji pomiędzy dziećmi</w:t>
      </w:r>
    </w:p>
    <w:p w14:paraId="06759308" w14:textId="77777777" w:rsidR="00FB524D" w:rsidRPr="007A5815" w:rsidRDefault="00FB524D" w:rsidP="00FB524D">
      <w:p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uczestniczącymi w rozgrywkach a rodzicami, którzy uczestniczą w wydarzeniach sportowych</w:t>
      </w:r>
    </w:p>
    <w:p w14:paraId="679641FE" w14:textId="77777777" w:rsidR="00FB524D" w:rsidRPr="007A5815" w:rsidRDefault="00FB524D" w:rsidP="00FB524D">
      <w:p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i wchodzą w interakcje z podopiecznymi klubu;</w:t>
      </w:r>
    </w:p>
    <w:p w14:paraId="2239D6F4" w14:textId="5E37EBB4" w:rsidR="00FB524D" w:rsidRPr="007A5815" w:rsidRDefault="00FB524D" w:rsidP="00FB524D">
      <w:pPr>
        <w:pStyle w:val="Akapitzlis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Rodzice szanują godność i wartość wszystkich osób biorących udział w wydarzeniu sportowym, bez względu na ich wiek, rasę, kolor skóry, pochodzenie etniczne, płeć, niepełnosprawność, język, religię, poglądy polityczne lub inne, status majątkowy, orientację seksualną, poziom umiejętności sportowych, cechy fizyczne.</w:t>
      </w:r>
    </w:p>
    <w:p w14:paraId="0CD71823" w14:textId="4B2D46E5" w:rsidR="00FB524D" w:rsidRPr="007A5815" w:rsidRDefault="00FB524D" w:rsidP="00FB524D">
      <w:pPr>
        <w:pStyle w:val="Akapitzlis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Rodzice traktują podmiotowo wszystkich uczestników rozgrywek. Nie komentują w sposób obraźliwy gry innych zawodników. Nie krzyczą i nie stosują agresji słownej wobec uczestników zawodów.</w:t>
      </w:r>
    </w:p>
    <w:p w14:paraId="3E703519" w14:textId="3568E063" w:rsidR="00FB524D" w:rsidRPr="007A5815" w:rsidRDefault="00FB524D" w:rsidP="00FB524D">
      <w:pPr>
        <w:pStyle w:val="Akapitzlis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W żadnym wypadku nie stosują przemocy oraz zawsze reagują na jej wszelkie formy, w tym na każde obraźliwe, niewłaściwe, dyskryminacyjne zachowanie lub słowa oraz inne wszelkie formy zastraszania wśród dzieci, ale także dorosłych, w tym trenerów i innych rodziców.</w:t>
      </w:r>
    </w:p>
    <w:p w14:paraId="38D10BF4" w14:textId="0363F7B1" w:rsidR="00FB524D" w:rsidRPr="007A5815" w:rsidRDefault="00FB524D" w:rsidP="00FB524D">
      <w:pPr>
        <w:pStyle w:val="Akapitzlis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Rodzice nie umniejszają wysiłków dzieci włożonych w mecz. Doceniają i szanują wkład dzieci, nie koncentrując się wyłącznie na wydajności i wynikach, nie obwiniają dzieci za przegraną.</w:t>
      </w:r>
    </w:p>
    <w:p w14:paraId="7663189F" w14:textId="5542D8BF" w:rsidR="00FB524D" w:rsidRPr="007A5815" w:rsidRDefault="00FB524D" w:rsidP="00FB524D">
      <w:pPr>
        <w:pStyle w:val="Akapitzlis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Rodzice równoważą potrzebę nadzoru z prawem dzieci do prywatności, w szczególności nie wchodzą do toalet, pod prysznice i do szatni, gdy przebywają tam dzieci.</w:t>
      </w:r>
    </w:p>
    <w:p w14:paraId="5E6D235E" w14:textId="6EB65B5C" w:rsidR="00FB524D" w:rsidRPr="007A5815" w:rsidRDefault="00FB524D" w:rsidP="00FB524D">
      <w:pPr>
        <w:pStyle w:val="Akapitzlis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Rodzice zachowują się odpowiedzialnie i nie używają agresywnego lub obraźliwego języka w stosunku do zawodnika lub innego uczestnika wydarzenia sportowego, w tym również sędziego czy trenera.</w:t>
      </w:r>
    </w:p>
    <w:p w14:paraId="69DB3C8D" w14:textId="77777777" w:rsidR="00FB524D" w:rsidRPr="007A5815" w:rsidRDefault="00FB524D" w:rsidP="00FB524D">
      <w:p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14:paraId="0986CE74" w14:textId="79787A1A" w:rsidR="00FB524D" w:rsidRPr="007A5815" w:rsidRDefault="00FB524D" w:rsidP="00FB524D">
      <w:p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proofErr w:type="spellStart"/>
      <w:r w:rsidRPr="007A5815">
        <w:rPr>
          <w:rFonts w:ascii="Times New Roman" w:hAnsi="Times New Roman"/>
          <w:bCs/>
          <w:kern w:val="0"/>
          <w:sz w:val="24"/>
          <w:szCs w:val="24"/>
        </w:rPr>
        <w:t>Zasadu</w:t>
      </w:r>
      <w:proofErr w:type="spellEnd"/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 bezpiecznych </w:t>
      </w:r>
      <w:r w:rsidRPr="007A5815">
        <w:rPr>
          <w:rFonts w:ascii="Times New Roman" w:hAnsi="Times New Roman"/>
          <w:b/>
          <w:kern w:val="0"/>
          <w:sz w:val="24"/>
          <w:szCs w:val="24"/>
          <w:u w:val="single"/>
        </w:rPr>
        <w:t>relacji dziecko – dziecko</w:t>
      </w: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 powinna zostać wypracowana z udziałem dzieci i/by uwzględniać ich potrzeby. W sytuacji, gdy w zawodach biorą udział dzieci w </w:t>
      </w:r>
      <w:r w:rsidRPr="007A5815">
        <w:rPr>
          <w:rFonts w:ascii="Times New Roman" w:hAnsi="Times New Roman"/>
          <w:bCs/>
          <w:kern w:val="0"/>
          <w:sz w:val="24"/>
          <w:szCs w:val="24"/>
        </w:rPr>
        <w:lastRenderedPageBreak/>
        <w:t>różnych grupach wiekowych i z różnymi potrzebami, można opracować wersję zasad dla różnych grup.</w:t>
      </w:r>
    </w:p>
    <w:p w14:paraId="4A4CA8EA" w14:textId="77777777" w:rsidR="00FB524D" w:rsidRPr="007A5815" w:rsidRDefault="00FB524D" w:rsidP="00FB524D">
      <w:pPr>
        <w:spacing w:after="0" w:line="36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14:paraId="32D1DAC6" w14:textId="2FF37DA1" w:rsidR="00FB524D" w:rsidRPr="007A5815" w:rsidRDefault="00FB524D" w:rsidP="00FB524D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Dzieci będą stosować zasady fair </w:t>
      </w:r>
      <w:proofErr w:type="spellStart"/>
      <w:r w:rsidRPr="007A5815">
        <w:rPr>
          <w:rFonts w:ascii="Times New Roman" w:hAnsi="Times New Roman"/>
          <w:bCs/>
          <w:kern w:val="0"/>
          <w:sz w:val="24"/>
          <w:szCs w:val="24"/>
        </w:rPr>
        <w:t>play</w:t>
      </w:r>
      <w:proofErr w:type="spellEnd"/>
      <w:r w:rsidRPr="007A5815">
        <w:rPr>
          <w:rFonts w:ascii="Times New Roman" w:hAnsi="Times New Roman"/>
          <w:bCs/>
          <w:kern w:val="0"/>
          <w:sz w:val="24"/>
          <w:szCs w:val="24"/>
        </w:rPr>
        <w:t>, prowadząc uczciwą i czystą rywalizację z szacunkiem dla przeciwnika. Będą świętować sukcesy własne i drużyny, ale również godnie znosić porażki, które są nieodłącznych elementem sportu.</w:t>
      </w:r>
    </w:p>
    <w:p w14:paraId="37C2BB11" w14:textId="7AE4FAB3" w:rsidR="00FB524D" w:rsidRPr="007A5815" w:rsidRDefault="00FB524D" w:rsidP="00FB524D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Będą szanować prywatność innych zawodników i zawodniczek. Nie będą brać ich rzeczy bez ich zgody.</w:t>
      </w:r>
    </w:p>
    <w:p w14:paraId="48787ABD" w14:textId="40D0D804" w:rsidR="00FB524D" w:rsidRPr="007A5815" w:rsidRDefault="00FB524D" w:rsidP="00FB524D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Nie będą stosować tzw. </w:t>
      </w:r>
      <w:proofErr w:type="spellStart"/>
      <w:r w:rsidRPr="007A5815">
        <w:rPr>
          <w:rFonts w:ascii="Times New Roman" w:hAnsi="Times New Roman"/>
          <w:bCs/>
          <w:kern w:val="0"/>
          <w:sz w:val="24"/>
          <w:szCs w:val="24"/>
        </w:rPr>
        <w:t>trash</w:t>
      </w:r>
      <w:proofErr w:type="spellEnd"/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proofErr w:type="spellStart"/>
      <w:r w:rsidRPr="007A5815">
        <w:rPr>
          <w:rFonts w:ascii="Times New Roman" w:hAnsi="Times New Roman"/>
          <w:bCs/>
          <w:kern w:val="0"/>
          <w:sz w:val="24"/>
          <w:szCs w:val="24"/>
        </w:rPr>
        <w:t>talkingu</w:t>
      </w:r>
      <w:proofErr w:type="spellEnd"/>
      <w:r w:rsidRPr="007A5815">
        <w:rPr>
          <w:rFonts w:ascii="Times New Roman" w:hAnsi="Times New Roman"/>
          <w:bCs/>
          <w:kern w:val="0"/>
          <w:sz w:val="24"/>
          <w:szCs w:val="24"/>
        </w:rPr>
        <w:t xml:space="preserve"> – psychologicznej gry sprawiającej, że przeciwnik może być świetny w swojej dyscyplinie, ale to, co robimy i mówimy sprawia, że traci równowagę i wypada z rytmu.</w:t>
      </w:r>
    </w:p>
    <w:p w14:paraId="5A0E4244" w14:textId="0D18AF4D" w:rsidR="00FB524D" w:rsidRPr="007A5815" w:rsidRDefault="00FB524D" w:rsidP="00FB524D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Nie będą w żaden sposób fizycznie atakować osób biorących udział w zajęciach, nie będą wszczynać bójek ani działać w jakikolwiek sposób, który mógłby zawstydzić, upokorzyć, zastraszyć, umniejszyć lub poniżyć inne dzieci.</w:t>
      </w:r>
    </w:p>
    <w:p w14:paraId="115B53DB" w14:textId="013601D1" w:rsidR="00FB524D" w:rsidRPr="007A5815" w:rsidRDefault="00FB524D" w:rsidP="00FB524D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Cs/>
          <w:kern w:val="0"/>
          <w:sz w:val="24"/>
          <w:szCs w:val="24"/>
        </w:rPr>
        <w:t>Nie będą używać telefonu w szatni i łazienkach.</w:t>
      </w:r>
    </w:p>
    <w:p w14:paraId="4E62F679" w14:textId="77777777" w:rsidR="000973E8" w:rsidRPr="007A5815" w:rsidRDefault="000973E8">
      <w:pPr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br w:type="page"/>
      </w:r>
    </w:p>
    <w:p w14:paraId="4B6C3F57" w14:textId="77777777" w:rsidR="00442765" w:rsidRPr="007A5815" w:rsidRDefault="00442765" w:rsidP="00442765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8" w:name="_Toc174103094"/>
      <w:r w:rsidRPr="007A5815">
        <w:rPr>
          <w:rFonts w:ascii="Times New Roman" w:hAnsi="Times New Roman"/>
          <w:b/>
          <w:bCs/>
          <w:sz w:val="32"/>
          <w:szCs w:val="32"/>
        </w:rPr>
        <w:lastRenderedPageBreak/>
        <w:t xml:space="preserve">SPIS PODSTAWOWYCH ZASAD DLA TRENERÓW </w:t>
      </w:r>
    </w:p>
    <w:p w14:paraId="3B14B134" w14:textId="4A5574BC" w:rsidR="00442765" w:rsidRPr="007A5815" w:rsidRDefault="00442765" w:rsidP="0044276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A5815">
        <w:rPr>
          <w:rFonts w:ascii="Times New Roman" w:hAnsi="Times New Roman"/>
          <w:b/>
          <w:bCs/>
          <w:sz w:val="24"/>
          <w:szCs w:val="24"/>
        </w:rPr>
        <w:t xml:space="preserve">STANDARDY OCHRONY MAŁOLETNICH </w:t>
      </w:r>
    </w:p>
    <w:p w14:paraId="4D0328DB" w14:textId="77777777" w:rsidR="00442765" w:rsidRPr="007A5815" w:rsidRDefault="00442765" w:rsidP="0044276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433187" w14:textId="12C6CDCA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Kierowanie się najlepszym interesem dziecka.</w:t>
      </w:r>
    </w:p>
    <w:p w14:paraId="65CFC4F5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Równe traktowanie podopiecznych</w:t>
      </w:r>
    </w:p>
    <w:p w14:paraId="6EC3DEB1" w14:textId="64623298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Odpowiednia współpraca na linii trener-zawodnik-rodzic.</w:t>
      </w:r>
    </w:p>
    <w:p w14:paraId="6B431785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Nienadużywanie swojej pozycji ani władzy. </w:t>
      </w:r>
    </w:p>
    <w:p w14:paraId="07EA46D3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Unikanie wszelkiego kontaktu fizycznego z zawodnikiem (chyba, że stanowi on niezbędną część treningu). </w:t>
      </w:r>
    </w:p>
    <w:p w14:paraId="41ABC9B8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Kierowanie się prawem dziecka do optymalnego rozwoju (psychicznego, fizycznego, społecznego).</w:t>
      </w:r>
    </w:p>
    <w:p w14:paraId="7666731A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Konstruowanie zajęć tak, aby wszystkim zapewnić optymalny poziom wyzwania.</w:t>
      </w:r>
    </w:p>
    <w:p w14:paraId="535AB5CA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Otwartość na wysłuchanie i uwzględnienie opinii dziecka zgodnie z jego wiekiem i dojrzałością. </w:t>
      </w:r>
    </w:p>
    <w:p w14:paraId="59FCDE46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Budowanie klimatu, w którym nie ma przyzwolenia na przemoc. </w:t>
      </w:r>
    </w:p>
    <w:p w14:paraId="54E7FFBE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Podmiotowe, a nie przedmiotowe traktowanie dziecka.</w:t>
      </w:r>
    </w:p>
    <w:p w14:paraId="634AED78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Znajdowanie czasu na rozmowę z każdym dzieckiem, które zgłasza jakiś problem. Nieignorowanie ich problemów.</w:t>
      </w:r>
    </w:p>
    <w:p w14:paraId="4C84FF71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Wzmacnianie poczucia bezpieczeństwa. </w:t>
      </w:r>
    </w:p>
    <w:p w14:paraId="25486CA4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Interwencja zgodna z procedurą w sytuacji podejrzenia / pewności popełnienia przestępstwa w tym stosowanej przemocy.  </w:t>
      </w:r>
    </w:p>
    <w:p w14:paraId="667C9A34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Ochrona dóbr osobistych i wizerunku każdego młodego sportowca. </w:t>
      </w:r>
    </w:p>
    <w:p w14:paraId="5534B9CC" w14:textId="77777777" w:rsidR="00442765" w:rsidRPr="007A5815" w:rsidRDefault="00442765" w:rsidP="00442765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815">
        <w:rPr>
          <w:rFonts w:ascii="Times New Roman" w:hAnsi="Times New Roman" w:cs="Times New Roman"/>
          <w:sz w:val="24"/>
          <w:szCs w:val="24"/>
        </w:rPr>
        <w:t>Niespożywanie alkoholu, substancji psychoaktywnych, narkotyków.</w:t>
      </w:r>
    </w:p>
    <w:p w14:paraId="62C89914" w14:textId="77777777" w:rsidR="00442765" w:rsidRPr="00A364D8" w:rsidRDefault="00442765" w:rsidP="00442765">
      <w:pPr>
        <w:ind w:left="720"/>
      </w:pPr>
    </w:p>
    <w:p w14:paraId="44A58987" w14:textId="77777777" w:rsidR="00442765" w:rsidRPr="00A364D8" w:rsidRDefault="00442765" w:rsidP="00442765">
      <w:r w:rsidRPr="00A364D8">
        <w:t> </w:t>
      </w:r>
    </w:p>
    <w:p w14:paraId="1D99E426" w14:textId="77777777" w:rsidR="00442765" w:rsidRDefault="00442765" w:rsidP="00442765"/>
    <w:p w14:paraId="17077E0B" w14:textId="77777777" w:rsidR="00442765" w:rsidRDefault="00442765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4FC69C4D" w14:textId="733C7562" w:rsidR="000973E8" w:rsidRPr="000973E8" w:rsidRDefault="000973E8" w:rsidP="007B3823">
      <w:pPr>
        <w:pStyle w:val="Styl1"/>
      </w:pPr>
      <w:bookmarkStart w:id="9" w:name="_Toc174103095"/>
      <w:bookmarkEnd w:id="8"/>
      <w:r w:rsidRPr="000973E8">
        <w:lastRenderedPageBreak/>
        <w:t>Wytyczne dotyczące zasad ochrony wizerunku dziecka i danych osobowych dzieci</w:t>
      </w:r>
      <w:bookmarkEnd w:id="9"/>
    </w:p>
    <w:p w14:paraId="75946586" w14:textId="77777777" w:rsidR="00054FBA" w:rsidRDefault="00054FBA" w:rsidP="00054FBA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33C775" w14:textId="0F13619C" w:rsidR="00054FBA" w:rsidRPr="00054FBA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powstały w oparciu o obowiązujące przepisy prawa.</w:t>
      </w:r>
    </w:p>
    <w:p w14:paraId="1B5BD41F" w14:textId="77777777" w:rsidR="00054FBA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77B789" w14:textId="5907CD4C" w:rsidR="00054FBA" w:rsidRPr="00054FBA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Nasze wartości</w:t>
      </w:r>
    </w:p>
    <w:p w14:paraId="06D5E01A" w14:textId="6F4620BD" w:rsidR="00054FBA" w:rsidRPr="00054FBA" w:rsidRDefault="00054FB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W naszych działaniach kierujemy się odpowiedzialnością i rozwagą wobec utrwalania,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przetwarzania, używania i publikowania wizerunków dzieci.</w:t>
      </w:r>
    </w:p>
    <w:p w14:paraId="14936B3F" w14:textId="5F24989B" w:rsidR="00054FBA" w:rsidRPr="00054FBA" w:rsidRDefault="00054FB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Dzielenie się zdjęciami i filmami z naszych aktywności służy celebrowaniu sukcesów dzieci,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dokumentowaniu naszych działań i zawsze ma na uwadze bezpieczeństwo dzieci. Wykorzystujemy zdjęcia/nagrania pokazujące szeroki przekrój dzieci – chłopców i dziewczęta,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dzieci w różnym wieku, o różnych uzdolnieniach, stopniu sprawności i reprezentujące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różne grupy etniczne.</w:t>
      </w:r>
    </w:p>
    <w:p w14:paraId="0D4D4332" w14:textId="191CF6DC" w:rsidR="00054FBA" w:rsidRPr="00054FBA" w:rsidRDefault="00054FB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Dzieci mają prawo zdecydować, czy ich wizerunek zostanie zarejestrowany i w jaki sposób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zostanie przez nas użyty.</w:t>
      </w:r>
    </w:p>
    <w:p w14:paraId="69580EE3" w14:textId="429FBEEF" w:rsidR="00054FBA" w:rsidRPr="00054FBA" w:rsidRDefault="00054FB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Zgoda rodziców/opiekunów prawnych na wykorzystanie wizerunku ich dziecka jest tylko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wtedy wiążąca, jeśli dzieci i rodzice/opiekunowie prawni zostali poinformowani o sposobie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wykorzystania zdjęć/nagrań i ryzyku wiążącym się z publikacją wizerunku.</w:t>
      </w:r>
    </w:p>
    <w:p w14:paraId="723FFD11" w14:textId="7777777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Dbamy o bezpieczeństwo wizerunków dzieci poprzez:</w:t>
      </w:r>
    </w:p>
    <w:p w14:paraId="0E7778B9" w14:textId="2DF2BEA8" w:rsidR="00054FBA" w:rsidRPr="00181D1B" w:rsidRDefault="00054FB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Pytanie o pisemną zgodę rodziców/opiekunów prawnych oraz o zgodę dzieci przed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zrobieniem i publikacją zdjęcia/nagrania. </w:t>
      </w:r>
    </w:p>
    <w:p w14:paraId="02C0C117" w14:textId="102BC8BB" w:rsidR="00054FBA" w:rsidRPr="00181D1B" w:rsidRDefault="00054FB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Udzielenie wyjaśnień, do czego wykorzystamy zdjęcia/nagrania i w jakim kontekście, jak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będziemy przechowywać te dane i jakie potencjalne ryzyko wiąże się z publikacją zdjęć/nagrań online.</w:t>
      </w:r>
    </w:p>
    <w:p w14:paraId="4A4EAEB8" w14:textId="13A636E2" w:rsidR="00054FBA" w:rsidRPr="00181D1B" w:rsidRDefault="00054FB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Unikanie podpisywania zdjęć/nagrań informacjami identyfikującymi dziecko z imienia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nazwiska. Jeśli konieczne jest podpisanie dziecka używamy tylko imienia.</w:t>
      </w:r>
    </w:p>
    <w:p w14:paraId="1E819981" w14:textId="145D1EB9" w:rsidR="00054FBA" w:rsidRPr="00181D1B" w:rsidRDefault="00054FB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Rezygnację z ujawniania jakichkolwiek informacji wrażliwych o dziecku dotyczących m.in.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stanu zdrowia, sytuacji materialnej, sytuacji prawnej i powiązanych z wizerunkiem dziecka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(np. w przypadku zbiórek indywidualnych organizowanych przez naszą instytucję).</w:t>
      </w:r>
    </w:p>
    <w:p w14:paraId="7F38890F" w14:textId="74C1FC3B" w:rsidR="00054FBA" w:rsidRPr="00181D1B" w:rsidRDefault="00054FB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Zmniejszenie ryzyka kopiowania i niestosownego wykorzystania zdjęć/nagrań dzieci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poprzez przyjęcie zasad:</w:t>
      </w:r>
    </w:p>
    <w:p w14:paraId="6896ECD5" w14:textId="70EB436E" w:rsidR="00054FBA" w:rsidRPr="00181D1B" w:rsidRDefault="00054FBA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wszystkie dzieci znajdujące się na zdjęciu/nagraniu muszą być ubrane, a sytuacja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zdjęcia/nagrania nie jest dla dziecka poniżająca, ośmieszająca ani nie ukazuje go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 negatywnym kontekście,</w:t>
      </w:r>
    </w:p>
    <w:p w14:paraId="40B37799" w14:textId="49AAC843" w:rsidR="00054FBA" w:rsidRPr="00181D1B" w:rsidRDefault="00054FBA">
      <w:pPr>
        <w:pStyle w:val="Akapitzlist"/>
        <w:numPr>
          <w:ilvl w:val="1"/>
          <w:numId w:val="3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zdjęcia/nagrania dzieci powinny się koncentrować na czynnościach wykonywanych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przez dzieci i w miarę możliwości przedstawiać dzieci w grupie, a nie pojedyncze osoby.</w:t>
      </w:r>
    </w:p>
    <w:p w14:paraId="5CA5F825" w14:textId="5843D5E0" w:rsidR="00054FBA" w:rsidRPr="00181D1B" w:rsidRDefault="00054FB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Rezygnację z publikacji zdjęć dzieci, nad którymi nie sprawujemy już opieki, jeśli one lub ich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rodzice/opiekunowie prawni nie wyrazili zgody na wykorzystanie zdjęć po odejściu z instytucji.</w:t>
      </w:r>
    </w:p>
    <w:p w14:paraId="768521BF" w14:textId="49F73083" w:rsidR="00054FBA" w:rsidRPr="00181D1B" w:rsidRDefault="00054FB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lastRenderedPageBreak/>
        <w:t xml:space="preserve">Przyjęcie zasady, że wszystkie podejrzenia i problemy dotyczące niewłaściwego 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r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ozpowszechniania wizerunków dzieci należy rejestrować i zgłaszać </w:t>
      </w:r>
      <w:r w:rsidR="00A46DA9">
        <w:rPr>
          <w:rFonts w:ascii="Times New Roman" w:hAnsi="Times New Roman"/>
          <w:kern w:val="0"/>
          <w:sz w:val="24"/>
          <w:szCs w:val="24"/>
        </w:rPr>
        <w:t>Kierownictwu</w:t>
      </w:r>
      <w:r w:rsidRPr="00181D1B">
        <w:rPr>
          <w:rFonts w:ascii="Times New Roman" w:hAnsi="Times New Roman"/>
          <w:kern w:val="0"/>
          <w:sz w:val="24"/>
          <w:szCs w:val="24"/>
        </w:rPr>
        <w:t>, podobnie jak inne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niepokojące sygnały dotyczące zagrożenia bezpieczeństwa dzieci.</w:t>
      </w:r>
    </w:p>
    <w:p w14:paraId="6C6C8582" w14:textId="6A7ADD8F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Rejestrowanie wizerunków dzieci </w:t>
      </w:r>
      <w:r w:rsidR="00A63B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użytku własnego placówki</w:t>
      </w:r>
    </w:p>
    <w:p w14:paraId="1A4AC670" w14:textId="77777777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sytuacjach, w których nasza instytucja rejestruje wizerunki dzieci do własnego użytku,</w:t>
      </w:r>
    </w:p>
    <w:p w14:paraId="41AB740E" w14:textId="77777777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deklarujemy, że:</w:t>
      </w:r>
    </w:p>
    <w:p w14:paraId="5670836B" w14:textId="3D355986" w:rsidR="00054FBA" w:rsidRPr="00181D1B" w:rsidRDefault="00054FBA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Dzieci i rodzice/opiekunowie prawni zawsze będą poinformowani o tym, że dane wydarzenie będzie rejestrowane.</w:t>
      </w:r>
    </w:p>
    <w:p w14:paraId="6A2BEDB1" w14:textId="00F2928B" w:rsidR="00054FBA" w:rsidRPr="00181D1B" w:rsidRDefault="00054FBA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Zgoda rodziców/opiekunów prawnych na rejestrację wydarzenia zostanie przyjęta przez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nas na piśmie oraz uzyskamy przynajmniej ustną zgodę dziecka.</w:t>
      </w:r>
    </w:p>
    <w:p w14:paraId="72579ABC" w14:textId="1D24B2C4" w:rsidR="00054FBA" w:rsidRPr="00181D1B" w:rsidRDefault="00054FBA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rejestracja wydarzenia zostanie zlecona osobie zewnętrznej (wynajętemu fotografowi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lub kamerzyście) zadbamy o bezpieczeństwo dzieci i młodzieży poprzez:</w:t>
      </w:r>
    </w:p>
    <w:p w14:paraId="6AEC7626" w14:textId="25C7D0FF" w:rsidR="00054FBA" w:rsidRPr="00181D1B" w:rsidRDefault="00054FBA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zobowiązanie osoby/firmy rejestrującej wydarzenie do przestrzegania niniejszych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wytycznych,</w:t>
      </w:r>
    </w:p>
    <w:p w14:paraId="47219906" w14:textId="2E52D5D5" w:rsidR="00054FBA" w:rsidRPr="00181D1B" w:rsidRDefault="00054FBA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zobowiązanie osoby/firmy rejestrującej wydarzenie do noszenia identyfikatora w czasie trwania wydarzenia,</w:t>
      </w:r>
    </w:p>
    <w:p w14:paraId="48300EFF" w14:textId="2EF38830" w:rsidR="00054FBA" w:rsidRPr="00181D1B" w:rsidRDefault="00054FBA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niedopuszczenie do sytuacji, w której osoba/firma rejestrująca będzie przebywała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dziećmi bez nadzoru pracownika naszej instytucji,</w:t>
      </w:r>
    </w:p>
    <w:p w14:paraId="5FA3DBA2" w14:textId="71C2AB31" w:rsidR="00054FBA" w:rsidRPr="00181D1B" w:rsidRDefault="00054FBA">
      <w:pPr>
        <w:pStyle w:val="Akapitzlist"/>
        <w:numPr>
          <w:ilvl w:val="1"/>
          <w:numId w:val="3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2C2DB550" w14:textId="77777777" w:rsidR="00054FBA" w:rsidRPr="00181D1B" w:rsidRDefault="00054FBA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wizerunek dziecka stanowi jedynie szczegół całości takiej jak zgromadzenie, krajobraz,</w:t>
      </w:r>
    </w:p>
    <w:p w14:paraId="70918145" w14:textId="77777777" w:rsidR="00054FBA" w:rsidRPr="00181D1B" w:rsidRDefault="00054FBA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impreza publiczna, zgoda rodziców/opiekunów prawnych dziecka nie jest wymagana.</w:t>
      </w:r>
    </w:p>
    <w:p w14:paraId="191931A6" w14:textId="7777777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Rejestrowanie wizerunków dzieci do prywatnego użytku</w:t>
      </w:r>
    </w:p>
    <w:p w14:paraId="61F13200" w14:textId="27770E29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sytuacjach, w których rodzice/opiekunowie lub widzowie wydarzeń i uroczystości</w:t>
      </w:r>
      <w:r w:rsidR="00181D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itd. rejestrują wizerunki dzieci do prywatnego użytku, informujemy na początku każdego</w:t>
      </w:r>
      <w:r w:rsidR="00181D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tych wydarzeń o tym, że:</w:t>
      </w:r>
    </w:p>
    <w:p w14:paraId="5EA2F806" w14:textId="077E60E3" w:rsidR="00054FBA" w:rsidRPr="00181D1B" w:rsidRDefault="00054FB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Wykorzystanie, przetwarzanie i publikowanie zdjęć/nagrań zawierających wizerunki dzieci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osób dorosłych wymaga udzielenia zgody przez te osoby, w przypadku dzieci – przez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ich rodziców/opiekunów prawnych.</w:t>
      </w:r>
    </w:p>
    <w:p w14:paraId="1448415A" w14:textId="5C8B8D54" w:rsidR="00054FBA" w:rsidRPr="00181D1B" w:rsidRDefault="00054FB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Zdjęcia lub nagrania zawierające wizerunki dzieci nie powinny być udostępniane w mediach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społecznościowych ani na serwisach otwartych, chyba że rodzice lub opiekunowie prawni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tych dzieci wyrażą na to zgodę,</w:t>
      </w:r>
    </w:p>
    <w:p w14:paraId="1C01508E" w14:textId="6E172E9A" w:rsidR="00054FBA" w:rsidRPr="00181D1B" w:rsidRDefault="00054FB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Przed publikacją zdjęcia/nagrania online zawsze warto sprawdzić ustawienia prywatności,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aby upewnić się, kto będzie mógł uzyskać dostęp do wizerunku dziecka.</w:t>
      </w:r>
    </w:p>
    <w:p w14:paraId="797C091C" w14:textId="1EC6C20E" w:rsidR="00054FBA" w:rsidRPr="00181D1B" w:rsidRDefault="00054FBA" w:rsidP="00181D1B">
      <w:pPr>
        <w:ind w:left="360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181D1B">
        <w:rPr>
          <w:rFonts w:ascii="Times New Roman" w:hAnsi="Times New Roman"/>
          <w:b/>
          <w:bCs/>
          <w:kern w:val="0"/>
          <w:sz w:val="24"/>
          <w:szCs w:val="24"/>
        </w:rPr>
        <w:t>Rejestrowanie wizerunku dzieci przez osoby trzecie i media</w:t>
      </w:r>
    </w:p>
    <w:p w14:paraId="74B6E72A" w14:textId="5BAE4C09" w:rsidR="00054FBA" w:rsidRPr="00181D1B" w:rsidRDefault="00054FB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i uzyskać zgodę </w:t>
      </w:r>
      <w:r w:rsidR="00A46DA9">
        <w:rPr>
          <w:rFonts w:ascii="Times New Roman" w:hAnsi="Times New Roman"/>
          <w:kern w:val="0"/>
          <w:sz w:val="24"/>
          <w:szCs w:val="24"/>
        </w:rPr>
        <w:t>Kierownictwa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. W takiej sytuacji upewnimy się, że </w:t>
      </w:r>
      <w:r w:rsidRPr="00181D1B">
        <w:rPr>
          <w:rFonts w:ascii="Times New Roman" w:hAnsi="Times New Roman"/>
          <w:kern w:val="0"/>
          <w:sz w:val="24"/>
          <w:szCs w:val="24"/>
        </w:rPr>
        <w:lastRenderedPageBreak/>
        <w:t>rodzice/opiekunowie prawni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udzielili pisemnej zgody na rejestrowanie wizerunku ich dzieci. Oczekujemy informacji o:</w:t>
      </w:r>
    </w:p>
    <w:p w14:paraId="512198CB" w14:textId="1524E2CF" w:rsidR="00054FBA" w:rsidRPr="00181D1B" w:rsidRDefault="00054FBA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imieniu, nazwisku i adresie osoby lub redakcji występującej o zgodę,</w:t>
      </w:r>
    </w:p>
    <w:p w14:paraId="4D83E2BE" w14:textId="5BCB02EE" w:rsidR="00054FBA" w:rsidRPr="00181D1B" w:rsidRDefault="00054FBA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uzasadnieniu potrzeby rejestrowania wydarzenia oraz informacji, w jaki sposób i w j</w:t>
      </w:r>
      <w:r w:rsidR="00181D1B">
        <w:rPr>
          <w:rFonts w:ascii="Times New Roman" w:hAnsi="Times New Roman"/>
          <w:kern w:val="0"/>
          <w:sz w:val="24"/>
          <w:szCs w:val="24"/>
        </w:rPr>
        <w:t>a</w:t>
      </w:r>
      <w:r w:rsidRPr="00181D1B">
        <w:rPr>
          <w:rFonts w:ascii="Times New Roman" w:hAnsi="Times New Roman"/>
          <w:kern w:val="0"/>
          <w:sz w:val="24"/>
          <w:szCs w:val="24"/>
        </w:rPr>
        <w:t>kim kontekście zostanie wykorzystany zebrany materiał,</w:t>
      </w:r>
    </w:p>
    <w:p w14:paraId="579E7720" w14:textId="1A24235F" w:rsidR="00054FBA" w:rsidRPr="00181D1B" w:rsidRDefault="00054FBA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podpisanej deklaracji o zgodności podanych informacji ze stanem faktycznym.</w:t>
      </w:r>
    </w:p>
    <w:p w14:paraId="2B4FEFD9" w14:textId="2C4678BA" w:rsidR="00054FBA" w:rsidRPr="00181D1B" w:rsidRDefault="00054FB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Personelowi instytucji nie wolno umożliwiać przedstawicielom mediów i osobom nieupoważnionym utrwalania wizerunku dziecka na terenie instytucji bez pisemnej zgody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rodzica/opiekuna prawnego dziecka oraz bez zgody </w:t>
      </w:r>
      <w:r w:rsidR="00A46DA9">
        <w:rPr>
          <w:rFonts w:ascii="Times New Roman" w:hAnsi="Times New Roman"/>
          <w:kern w:val="0"/>
          <w:sz w:val="24"/>
          <w:szCs w:val="24"/>
        </w:rPr>
        <w:t>Kierownictwa</w:t>
      </w:r>
      <w:r w:rsidRPr="00181D1B">
        <w:rPr>
          <w:rFonts w:ascii="Times New Roman" w:hAnsi="Times New Roman"/>
          <w:kern w:val="0"/>
          <w:sz w:val="24"/>
          <w:szCs w:val="24"/>
        </w:rPr>
        <w:t>.</w:t>
      </w:r>
    </w:p>
    <w:p w14:paraId="6AE03387" w14:textId="382B1819" w:rsidR="00054FBA" w:rsidRPr="00181D1B" w:rsidRDefault="00054FB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Personel instytucji nie kontaktuje przedstawicieli mediów z dziećmi, nie przekazuje mediom kontaktu do rodziców/opiekunów prawnych dzieci i nie wypowiada się w kontakcie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przedstawicielami mediów o sprawie dziecka lub jego rodzica/opiekuna prawnego. Zakaz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ten dotyczy także sytuacji, gdy pracownik jest przekonany, że jego wypowiedź nie jest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 żaden sposób utrwalana.</w:t>
      </w:r>
    </w:p>
    <w:p w14:paraId="4E806FFC" w14:textId="431BDB41" w:rsidR="00054FBA" w:rsidRPr="00181D1B" w:rsidRDefault="00054FB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 xml:space="preserve">W celu realizacji materiału medialnego </w:t>
      </w:r>
      <w:r w:rsidR="00A46DA9">
        <w:rPr>
          <w:rFonts w:ascii="Times New Roman" w:hAnsi="Times New Roman"/>
          <w:kern w:val="0"/>
          <w:sz w:val="24"/>
          <w:szCs w:val="24"/>
        </w:rPr>
        <w:t>Kierownictwo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 może podjąć decyzję o udostępnieniu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wybranych pomieszczeń instytucji dla potrzeb nagrania. </w:t>
      </w:r>
      <w:r w:rsidR="00A46DA9">
        <w:rPr>
          <w:rFonts w:ascii="Times New Roman" w:hAnsi="Times New Roman"/>
          <w:kern w:val="0"/>
          <w:sz w:val="24"/>
          <w:szCs w:val="24"/>
        </w:rPr>
        <w:t>Kierownictwo</w:t>
      </w:r>
      <w:r w:rsidR="00A46DA9" w:rsidRP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podejmując taką decyzję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poleca przygotowanie pomieszczenia w taki sposób, aby uniemożliwić rejestrowanie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przebywających na terenie instytucji dzieci.</w:t>
      </w:r>
    </w:p>
    <w:p w14:paraId="3054EA51" w14:textId="7777777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w przypadku niewyrażenia zgody na rejestrowanie wizerunku dziecka</w:t>
      </w:r>
    </w:p>
    <w:p w14:paraId="2F603FA2" w14:textId="02D15C7B" w:rsidR="00054FBA" w:rsidRPr="00054FBA" w:rsidRDefault="00054FBA" w:rsidP="00181D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Jeśli dzieci, rodzice lub opiekunowie prawni nie wyrazili zgody na utrwalenie wizerunku</w:t>
      </w:r>
      <w:r w:rsidR="00181D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dziecka, będziemy respektować ich decyzję. Z wyprzedzeniem ustalimy z rodzicami/opiekunami prawnymi i dziećmi, w jaki sposób osoba rejestrująca wydarzenie będzie mogła zidentyfikować dziecko, aby nie utrwalać jego wizerunku na zdjęciach indywidualnych i grupowych.</w:t>
      </w:r>
    </w:p>
    <w:p w14:paraId="1A76093D" w14:textId="77777777" w:rsidR="00054FBA" w:rsidRPr="00054FBA" w:rsidRDefault="00054FBA" w:rsidP="00181D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Rozwiązanie, jakie przyjmiemy, nie będzie wykluczające dla dziecka, którego wizerunek nie</w:t>
      </w:r>
    </w:p>
    <w:p w14:paraId="3D4D2567" w14:textId="77777777" w:rsidR="00054FBA" w:rsidRPr="00054FBA" w:rsidRDefault="00054FBA" w:rsidP="00181D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powinien być rejestrowany.</w:t>
      </w:r>
    </w:p>
    <w:p w14:paraId="59403A0B" w14:textId="77777777" w:rsidR="00181D1B" w:rsidRDefault="00181D1B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A0BBC1" w14:textId="65967CD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Przechowywanie zdjęć i nagrań</w:t>
      </w:r>
    </w:p>
    <w:p w14:paraId="0747CA83" w14:textId="13C1EADA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Przechowujemy materiały zawierające wizerunek dzieci w sposób zgodny z prawem i bezpieczny dla dzieci:</w:t>
      </w:r>
    </w:p>
    <w:p w14:paraId="6830B2F1" w14:textId="2AB90D7B" w:rsidR="00054FBA" w:rsidRPr="00181D1B" w:rsidRDefault="00054FBA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Nośniki analogowe zawierające zdjęcia i nagrania są przechowywane w zamkniętej na</w:t>
      </w:r>
    </w:p>
    <w:p w14:paraId="2F4DBFF6" w14:textId="77777777" w:rsidR="00054FBA" w:rsidRPr="00181D1B" w:rsidRDefault="00054FBA" w:rsidP="00181D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klucz szafce, a nośniki elektroniczne zawierające zdjęcia i nagrania są przechowywane</w:t>
      </w:r>
    </w:p>
    <w:p w14:paraId="54CA163C" w14:textId="77777777" w:rsidR="00054FBA" w:rsidRPr="00181D1B" w:rsidRDefault="00054FBA" w:rsidP="00181D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 folderze chronionym z dostępem ograniczonym do osób uprawnionych przez instytucję.</w:t>
      </w:r>
    </w:p>
    <w:p w14:paraId="67C3DBC7" w14:textId="77777777" w:rsidR="00054FBA" w:rsidRPr="00181D1B" w:rsidRDefault="00054FBA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Nośniki będą przechowywane przez okres wymagany przepisami prawa o archiwizacji</w:t>
      </w:r>
    </w:p>
    <w:p w14:paraId="5FD35548" w14:textId="77777777" w:rsidR="00054FBA" w:rsidRPr="00181D1B" w:rsidRDefault="00054FBA" w:rsidP="00181D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i/lub okres ustalony przez placówkę w polityce ochrony danych osobowych.</w:t>
      </w:r>
    </w:p>
    <w:p w14:paraId="0F8F4A08" w14:textId="38DCC4A9" w:rsidR="00054FBA" w:rsidRPr="00181D1B" w:rsidRDefault="00054FBA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 przechowujemy materiałów elektronicznych zawierających wizerunki dzieci na nośnikach nieszyfrowanych ani mobilnych, takich jak telefony komórkowe 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urządzenia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pamięcią przenośną (np. pendrive).</w:t>
      </w:r>
    </w:p>
    <w:p w14:paraId="3D9E17AB" w14:textId="4C2279F2" w:rsidR="002A5681" w:rsidRPr="007A5815" w:rsidRDefault="00762D35" w:rsidP="00762D35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Pracownicy nie używają</w:t>
      </w:r>
      <w:r w:rsidR="00054FBA" w:rsidRPr="00181D1B">
        <w:rPr>
          <w:rFonts w:ascii="Times New Roman" w:hAnsi="Times New Roman"/>
          <w:kern w:val="0"/>
          <w:sz w:val="24"/>
          <w:szCs w:val="24"/>
        </w:rPr>
        <w:t xml:space="preserve"> osobistych urządzeń rejestrujących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="00054FBA" w:rsidRPr="00181D1B">
        <w:rPr>
          <w:rFonts w:ascii="Times New Roman" w:hAnsi="Times New Roman"/>
          <w:kern w:val="0"/>
          <w:sz w:val="24"/>
          <w:szCs w:val="24"/>
        </w:rPr>
        <w:t>(tj. telefony komórkowe, aparaty fotograficzne, kamery) w celu rejestrowania wizerunków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="00054FBA" w:rsidRPr="00181D1B">
        <w:rPr>
          <w:rFonts w:ascii="Times New Roman" w:hAnsi="Times New Roman"/>
          <w:kern w:val="0"/>
          <w:sz w:val="24"/>
          <w:szCs w:val="24"/>
        </w:rPr>
        <w:t>dzieci.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2A5681" w:rsidRPr="00762D35">
        <w:rPr>
          <w:rFonts w:ascii="Times New Roman" w:hAnsi="Times New Roman"/>
          <w:kern w:val="0"/>
          <w:sz w:val="24"/>
          <w:szCs w:val="24"/>
        </w:rPr>
        <w:t>S</w:t>
      </w:r>
      <w:r w:rsidR="00054FBA" w:rsidRPr="00762D35">
        <w:rPr>
          <w:rFonts w:ascii="Times New Roman" w:hAnsi="Times New Roman"/>
          <w:kern w:val="0"/>
          <w:sz w:val="24"/>
          <w:szCs w:val="24"/>
        </w:rPr>
        <w:t>przętem, którego używamy jako instytucja, są urządzenia rejestrujące należące</w:t>
      </w:r>
      <w:r w:rsidR="00181D1B" w:rsidRPr="00762D35">
        <w:rPr>
          <w:rFonts w:ascii="Times New Roman" w:hAnsi="Times New Roman"/>
          <w:kern w:val="0"/>
          <w:sz w:val="24"/>
          <w:szCs w:val="24"/>
        </w:rPr>
        <w:t xml:space="preserve"> </w:t>
      </w:r>
      <w:r w:rsidR="00054FBA" w:rsidRPr="00762D35">
        <w:rPr>
          <w:rFonts w:ascii="Times New Roman" w:hAnsi="Times New Roman"/>
          <w:kern w:val="0"/>
          <w:sz w:val="24"/>
          <w:szCs w:val="24"/>
        </w:rPr>
        <w:t>do instytucji.</w:t>
      </w:r>
      <w:r w:rsidR="00054FBA" w:rsidRPr="00762D35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2A5681" w:rsidRPr="007A5815">
        <w:rPr>
          <w:rFonts w:ascii="Times New Roman" w:hAnsi="Times New Roman"/>
          <w:kern w:val="0"/>
          <w:sz w:val="24"/>
          <w:szCs w:val="24"/>
        </w:rPr>
        <w:t xml:space="preserve">Jeżeli instytucja nie dysponuje własnym sprzętem istnieje możliwość użytkowania sprzętu prywatnego pracownika do celów służbowych, po otrzymaniu uprzedniej </w:t>
      </w:r>
      <w:r w:rsidR="002A5681" w:rsidRPr="007A5815">
        <w:rPr>
          <w:rFonts w:ascii="Times New Roman" w:hAnsi="Times New Roman"/>
          <w:kern w:val="0"/>
          <w:sz w:val="24"/>
          <w:szCs w:val="24"/>
        </w:rPr>
        <w:lastRenderedPageBreak/>
        <w:t>oświadczenia zgody placówki do takich czynności. Pracownik odpowiada za prawidłowe z przepisami przetwarzanie i zabezpieczenie danych osobowych, które pozyskał w ten sposób.</w:t>
      </w:r>
      <w:r w:rsidR="002A5681" w:rsidRPr="007A5815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p w14:paraId="6F4272C7" w14:textId="77777777" w:rsidR="002A5681" w:rsidRPr="007A5815" w:rsidRDefault="002A5681" w:rsidP="002A5681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</w:p>
    <w:p w14:paraId="4A942804" w14:textId="338116FA" w:rsidR="002A5681" w:rsidRPr="007A5815" w:rsidRDefault="002A5681" w:rsidP="002A5681">
      <w:pPr>
        <w:pStyle w:val="Akapitzlist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7A5815">
        <w:rPr>
          <w:rFonts w:ascii="Times New Roman" w:hAnsi="Times New Roman"/>
          <w:b/>
          <w:bCs/>
          <w:kern w:val="0"/>
          <w:sz w:val="24"/>
          <w:szCs w:val="24"/>
        </w:rPr>
        <w:t>Treść oświadczenia zgody do podpisania pomiędzy placówką/klubem a personelem/trenerem:</w:t>
      </w:r>
    </w:p>
    <w:p w14:paraId="34E5898F" w14:textId="77777777" w:rsidR="002A5681" w:rsidRPr="007A5815" w:rsidRDefault="002A5681" w:rsidP="002A5681">
      <w:pPr>
        <w:pStyle w:val="Akapitzlist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C0A080E" w14:textId="118285C7" w:rsidR="00762D35" w:rsidRPr="007A5815" w:rsidRDefault="00762D35" w:rsidP="00762D3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7A5815">
        <w:rPr>
          <w:rFonts w:ascii="Times New Roman" w:hAnsi="Times New Roman"/>
          <w:sz w:val="24"/>
          <w:szCs w:val="24"/>
        </w:rPr>
        <w:t>Placówka ………………………………… wyraża zgodę na wykorzystywanie prywatnego sprzętu przez ………………………………………………… do celów służbowych tj. do wykonywania zdjęć oraz nagrań związanych z funkcjonowaniem placówki (tj. relacjonowanie, dokumentowanie spotkań, rozgrywek i wydarzeń klubowych).</w:t>
      </w:r>
    </w:p>
    <w:p w14:paraId="3EAE01EF" w14:textId="77777777" w:rsidR="00762D35" w:rsidRPr="007A5815" w:rsidRDefault="00762D35" w:rsidP="00762D35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7A5815">
        <w:rPr>
          <w:rFonts w:ascii="Times New Roman" w:hAnsi="Times New Roman"/>
          <w:kern w:val="0"/>
          <w:sz w:val="24"/>
          <w:szCs w:val="24"/>
        </w:rPr>
        <w:t xml:space="preserve">Wykorzystywanym sprzętem mogą być telefony komórkowe, aparaty fotograficzne, kamery. </w:t>
      </w:r>
    </w:p>
    <w:p w14:paraId="0CF0F408" w14:textId="77777777" w:rsidR="00762D35" w:rsidRPr="007A5815" w:rsidRDefault="00762D35" w:rsidP="00762D35">
      <w:pPr>
        <w:pStyle w:val="Akapitzlist"/>
        <w:jc w:val="both"/>
        <w:rPr>
          <w:rFonts w:ascii="Times New Roman" w:hAnsi="Times New Roman"/>
          <w:b/>
          <w:bCs/>
        </w:rPr>
      </w:pPr>
      <w:r w:rsidRPr="007A5815">
        <w:rPr>
          <w:rFonts w:ascii="Times New Roman" w:hAnsi="Times New Roman"/>
          <w:kern w:val="0"/>
          <w:sz w:val="24"/>
          <w:szCs w:val="24"/>
        </w:rPr>
        <w:t>Pracownik został poinformowany, iż odpowiada za prawidłowe z przepisami przetwarzanie i zabezpieczenie danych osobowych, które pozyskał w ten sposób</w:t>
      </w:r>
      <w:r w:rsidRPr="007A5815">
        <w:rPr>
          <w:rFonts w:ascii="Times New Roman" w:hAnsi="Times New Roman"/>
          <w:sz w:val="24"/>
          <w:szCs w:val="24"/>
        </w:rPr>
        <w:t xml:space="preserve"> i oświadcza, że został zapoznany z Polityką i zasadami przetwarzania danych osobowych obowiązującymi w podmiocie.</w:t>
      </w:r>
      <w:r w:rsidRPr="007A5815">
        <w:rPr>
          <w:rFonts w:ascii="Times New Roman" w:hAnsi="Times New Roman"/>
          <w:b/>
          <w:bCs/>
        </w:rPr>
        <w:t xml:space="preserve"> </w:t>
      </w:r>
    </w:p>
    <w:p w14:paraId="3D5C3394" w14:textId="146471B4" w:rsidR="000973E8" w:rsidRPr="00762D35" w:rsidRDefault="00762D35" w:rsidP="00762D35">
      <w:pPr>
        <w:pStyle w:val="Akapitzlist"/>
        <w:jc w:val="both"/>
        <w:rPr>
          <w:rFonts w:ascii="Times New Roman" w:hAnsi="Times New Roman"/>
          <w:b/>
          <w:bCs/>
          <w:color w:val="FF0000"/>
        </w:rPr>
      </w:pPr>
      <w:r w:rsidRPr="007A5815">
        <w:rPr>
          <w:rFonts w:ascii="Times New Roman" w:hAnsi="Times New Roman"/>
          <w:b/>
          <w:bCs/>
        </w:rPr>
        <w:t>Należy pobrać podpis osoby reprezentującej podmiot oraz pracownika/trenera.</w:t>
      </w:r>
    </w:p>
    <w:sectPr w:rsidR="000973E8" w:rsidRPr="00762D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63679" w14:textId="77777777" w:rsidR="00EC1ACE" w:rsidRDefault="00EC1ACE" w:rsidP="000973E8">
      <w:pPr>
        <w:spacing w:after="0" w:line="240" w:lineRule="auto"/>
      </w:pPr>
      <w:r>
        <w:separator/>
      </w:r>
    </w:p>
  </w:endnote>
  <w:endnote w:type="continuationSeparator" w:id="0">
    <w:p w14:paraId="28D53B4C" w14:textId="77777777" w:rsidR="00EC1ACE" w:rsidRDefault="00EC1ACE" w:rsidP="0009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025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052CC6" w14:textId="23AA4F9B" w:rsidR="000973E8" w:rsidRPr="006B7F19" w:rsidRDefault="000973E8">
        <w:pPr>
          <w:pStyle w:val="Stopka"/>
          <w:jc w:val="right"/>
          <w:rPr>
            <w:rFonts w:ascii="Times New Roman" w:hAnsi="Times New Roman" w:cs="Times New Roman"/>
          </w:rPr>
        </w:pPr>
        <w:r w:rsidRPr="006B7F19">
          <w:rPr>
            <w:rFonts w:ascii="Times New Roman" w:hAnsi="Times New Roman" w:cs="Times New Roman"/>
          </w:rPr>
          <w:fldChar w:fldCharType="begin"/>
        </w:r>
        <w:r w:rsidRPr="006B7F19">
          <w:rPr>
            <w:rFonts w:ascii="Times New Roman" w:hAnsi="Times New Roman" w:cs="Times New Roman"/>
          </w:rPr>
          <w:instrText>PAGE   \* MERGEFORMAT</w:instrText>
        </w:r>
        <w:r w:rsidRPr="006B7F19">
          <w:rPr>
            <w:rFonts w:ascii="Times New Roman" w:hAnsi="Times New Roman" w:cs="Times New Roman"/>
          </w:rPr>
          <w:fldChar w:fldCharType="separate"/>
        </w:r>
        <w:r w:rsidRPr="006B7F19">
          <w:rPr>
            <w:rFonts w:ascii="Times New Roman" w:hAnsi="Times New Roman" w:cs="Times New Roman"/>
          </w:rPr>
          <w:t>2</w:t>
        </w:r>
        <w:r w:rsidRPr="006B7F19">
          <w:rPr>
            <w:rFonts w:ascii="Times New Roman" w:hAnsi="Times New Roman" w:cs="Times New Roman"/>
          </w:rPr>
          <w:fldChar w:fldCharType="end"/>
        </w:r>
      </w:p>
    </w:sdtContent>
  </w:sdt>
  <w:p w14:paraId="79AC3943" w14:textId="77777777" w:rsidR="000973E8" w:rsidRDefault="00097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4CD2" w14:textId="77777777" w:rsidR="00EC1ACE" w:rsidRDefault="00EC1ACE" w:rsidP="000973E8">
      <w:pPr>
        <w:spacing w:after="0" w:line="240" w:lineRule="auto"/>
      </w:pPr>
      <w:r>
        <w:separator/>
      </w:r>
    </w:p>
  </w:footnote>
  <w:footnote w:type="continuationSeparator" w:id="0">
    <w:p w14:paraId="42CDE3C0" w14:textId="77777777" w:rsidR="00EC1ACE" w:rsidRDefault="00EC1ACE" w:rsidP="00097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1A1B"/>
    <w:multiLevelType w:val="hybridMultilevel"/>
    <w:tmpl w:val="7EF4F800"/>
    <w:lvl w:ilvl="0" w:tplc="D6201EB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C7740"/>
    <w:multiLevelType w:val="hybridMultilevel"/>
    <w:tmpl w:val="40508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D7CB8"/>
    <w:multiLevelType w:val="hybridMultilevel"/>
    <w:tmpl w:val="F00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E3CA3"/>
    <w:multiLevelType w:val="hybridMultilevel"/>
    <w:tmpl w:val="77B02184"/>
    <w:lvl w:ilvl="0" w:tplc="1BCE02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429F"/>
    <w:multiLevelType w:val="hybridMultilevel"/>
    <w:tmpl w:val="98905288"/>
    <w:lvl w:ilvl="0" w:tplc="9A180E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C33C6"/>
    <w:multiLevelType w:val="hybridMultilevel"/>
    <w:tmpl w:val="ACA0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C6C7A"/>
    <w:multiLevelType w:val="hybridMultilevel"/>
    <w:tmpl w:val="AEAED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516A2"/>
    <w:multiLevelType w:val="multilevel"/>
    <w:tmpl w:val="10FA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56F06"/>
    <w:multiLevelType w:val="hybridMultilevel"/>
    <w:tmpl w:val="89C6E0E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E47DB"/>
    <w:multiLevelType w:val="hybridMultilevel"/>
    <w:tmpl w:val="865C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1B22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075F"/>
    <w:multiLevelType w:val="hybridMultilevel"/>
    <w:tmpl w:val="7C9CFA8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E0418C"/>
    <w:multiLevelType w:val="hybridMultilevel"/>
    <w:tmpl w:val="81F2C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E3A6B"/>
    <w:multiLevelType w:val="hybridMultilevel"/>
    <w:tmpl w:val="D7905448"/>
    <w:lvl w:ilvl="0" w:tplc="CD48D8C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943265"/>
    <w:multiLevelType w:val="multilevel"/>
    <w:tmpl w:val="2F48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3A2B96"/>
    <w:multiLevelType w:val="hybridMultilevel"/>
    <w:tmpl w:val="8976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C4EBB"/>
    <w:multiLevelType w:val="hybridMultilevel"/>
    <w:tmpl w:val="3810153C"/>
    <w:lvl w:ilvl="0" w:tplc="031EDB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D6F03"/>
    <w:multiLevelType w:val="hybridMultilevel"/>
    <w:tmpl w:val="37C6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43B6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12FAA"/>
    <w:multiLevelType w:val="hybridMultilevel"/>
    <w:tmpl w:val="AEAE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F76E6"/>
    <w:multiLevelType w:val="hybridMultilevel"/>
    <w:tmpl w:val="6E64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D087F"/>
    <w:multiLevelType w:val="hybridMultilevel"/>
    <w:tmpl w:val="AA82E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B18FF"/>
    <w:multiLevelType w:val="hybridMultilevel"/>
    <w:tmpl w:val="28F23E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95781"/>
    <w:multiLevelType w:val="hybridMultilevel"/>
    <w:tmpl w:val="CB24A4E8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220B9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C561B"/>
    <w:multiLevelType w:val="hybridMultilevel"/>
    <w:tmpl w:val="3FCC0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143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224CB"/>
    <w:multiLevelType w:val="hybridMultilevel"/>
    <w:tmpl w:val="FE48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520C7"/>
    <w:multiLevelType w:val="hybridMultilevel"/>
    <w:tmpl w:val="351E12C0"/>
    <w:lvl w:ilvl="0" w:tplc="AC3023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D334C"/>
    <w:multiLevelType w:val="hybridMultilevel"/>
    <w:tmpl w:val="9C32965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214E8"/>
    <w:multiLevelType w:val="hybridMultilevel"/>
    <w:tmpl w:val="0C0A4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67DEE"/>
    <w:multiLevelType w:val="hybridMultilevel"/>
    <w:tmpl w:val="F9748FFC"/>
    <w:lvl w:ilvl="0" w:tplc="59F69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551492">
    <w:abstractNumId w:val="9"/>
  </w:num>
  <w:num w:numId="2" w16cid:durableId="637615702">
    <w:abstractNumId w:val="7"/>
  </w:num>
  <w:num w:numId="3" w16cid:durableId="474687584">
    <w:abstractNumId w:val="21"/>
  </w:num>
  <w:num w:numId="4" w16cid:durableId="30150591">
    <w:abstractNumId w:val="40"/>
  </w:num>
  <w:num w:numId="5" w16cid:durableId="1706098849">
    <w:abstractNumId w:val="0"/>
  </w:num>
  <w:num w:numId="6" w16cid:durableId="775099128">
    <w:abstractNumId w:val="26"/>
  </w:num>
  <w:num w:numId="7" w16cid:durableId="572853686">
    <w:abstractNumId w:val="31"/>
  </w:num>
  <w:num w:numId="8" w16cid:durableId="459611656">
    <w:abstractNumId w:val="19"/>
  </w:num>
  <w:num w:numId="9" w16cid:durableId="2114084128">
    <w:abstractNumId w:val="2"/>
  </w:num>
  <w:num w:numId="10" w16cid:durableId="1564222018">
    <w:abstractNumId w:val="44"/>
  </w:num>
  <w:num w:numId="11" w16cid:durableId="871721468">
    <w:abstractNumId w:val="6"/>
  </w:num>
  <w:num w:numId="12" w16cid:durableId="771165957">
    <w:abstractNumId w:val="17"/>
  </w:num>
  <w:num w:numId="13" w16cid:durableId="412318399">
    <w:abstractNumId w:val="33"/>
  </w:num>
  <w:num w:numId="14" w16cid:durableId="1844007858">
    <w:abstractNumId w:val="22"/>
  </w:num>
  <w:num w:numId="15" w16cid:durableId="1042630486">
    <w:abstractNumId w:val="37"/>
  </w:num>
  <w:num w:numId="16" w16cid:durableId="1428843818">
    <w:abstractNumId w:val="43"/>
  </w:num>
  <w:num w:numId="17" w16cid:durableId="1216966996">
    <w:abstractNumId w:val="1"/>
  </w:num>
  <w:num w:numId="18" w16cid:durableId="1347708558">
    <w:abstractNumId w:val="35"/>
  </w:num>
  <w:num w:numId="19" w16cid:durableId="582953000">
    <w:abstractNumId w:val="25"/>
  </w:num>
  <w:num w:numId="20" w16cid:durableId="717240743">
    <w:abstractNumId w:val="36"/>
  </w:num>
  <w:num w:numId="21" w16cid:durableId="715396944">
    <w:abstractNumId w:val="18"/>
  </w:num>
  <w:num w:numId="22" w16cid:durableId="1680739102">
    <w:abstractNumId w:val="24"/>
  </w:num>
  <w:num w:numId="23" w16cid:durableId="1316640818">
    <w:abstractNumId w:val="5"/>
  </w:num>
  <w:num w:numId="24" w16cid:durableId="1863086055">
    <w:abstractNumId w:val="16"/>
  </w:num>
  <w:num w:numId="25" w16cid:durableId="493573108">
    <w:abstractNumId w:val="30"/>
  </w:num>
  <w:num w:numId="26" w16cid:durableId="559481543">
    <w:abstractNumId w:val="8"/>
  </w:num>
  <w:num w:numId="27" w16cid:durableId="1070153893">
    <w:abstractNumId w:val="28"/>
  </w:num>
  <w:num w:numId="28" w16cid:durableId="1204517092">
    <w:abstractNumId w:val="11"/>
  </w:num>
  <w:num w:numId="29" w16cid:durableId="774901914">
    <w:abstractNumId w:val="34"/>
  </w:num>
  <w:num w:numId="30" w16cid:durableId="1600605288">
    <w:abstractNumId w:val="39"/>
  </w:num>
  <w:num w:numId="31" w16cid:durableId="829752918">
    <w:abstractNumId w:val="29"/>
  </w:num>
  <w:num w:numId="32" w16cid:durableId="1317416336">
    <w:abstractNumId w:val="14"/>
  </w:num>
  <w:num w:numId="33" w16cid:durableId="6564888">
    <w:abstractNumId w:val="27"/>
  </w:num>
  <w:num w:numId="34" w16cid:durableId="1849251214">
    <w:abstractNumId w:val="38"/>
  </w:num>
  <w:num w:numId="35" w16cid:durableId="887186530">
    <w:abstractNumId w:val="23"/>
  </w:num>
  <w:num w:numId="36" w16cid:durableId="1761752082">
    <w:abstractNumId w:val="10"/>
  </w:num>
  <w:num w:numId="37" w16cid:durableId="1559516837">
    <w:abstractNumId w:val="20"/>
  </w:num>
  <w:num w:numId="38" w16cid:durableId="2065523400">
    <w:abstractNumId w:val="32"/>
  </w:num>
  <w:num w:numId="39" w16cid:durableId="2059474798">
    <w:abstractNumId w:val="42"/>
  </w:num>
  <w:num w:numId="40" w16cid:durableId="2014333247">
    <w:abstractNumId w:val="15"/>
  </w:num>
  <w:num w:numId="41" w16cid:durableId="248661977">
    <w:abstractNumId w:val="3"/>
  </w:num>
  <w:num w:numId="42" w16cid:durableId="330645753">
    <w:abstractNumId w:val="13"/>
  </w:num>
  <w:num w:numId="43" w16cid:durableId="585773285">
    <w:abstractNumId w:val="4"/>
  </w:num>
  <w:num w:numId="44" w16cid:durableId="501747560">
    <w:abstractNumId w:val="41"/>
  </w:num>
  <w:num w:numId="45" w16cid:durableId="145055975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6F"/>
    <w:rsid w:val="000302EB"/>
    <w:rsid w:val="00054FBA"/>
    <w:rsid w:val="00080555"/>
    <w:rsid w:val="00080635"/>
    <w:rsid w:val="000856CD"/>
    <w:rsid w:val="00095E97"/>
    <w:rsid w:val="000973E8"/>
    <w:rsid w:val="000A4EC3"/>
    <w:rsid w:val="000B08AF"/>
    <w:rsid w:val="000B15CA"/>
    <w:rsid w:val="000C02C1"/>
    <w:rsid w:val="000C0D49"/>
    <w:rsid w:val="000D24BD"/>
    <w:rsid w:val="00142792"/>
    <w:rsid w:val="00156E11"/>
    <w:rsid w:val="00162F28"/>
    <w:rsid w:val="00181D1B"/>
    <w:rsid w:val="001E0ECB"/>
    <w:rsid w:val="001F07A7"/>
    <w:rsid w:val="001F6E99"/>
    <w:rsid w:val="00230C59"/>
    <w:rsid w:val="0024198C"/>
    <w:rsid w:val="00275D4D"/>
    <w:rsid w:val="002A5681"/>
    <w:rsid w:val="002E4793"/>
    <w:rsid w:val="002E75D4"/>
    <w:rsid w:val="00300FCB"/>
    <w:rsid w:val="0031003D"/>
    <w:rsid w:val="00310909"/>
    <w:rsid w:val="0034288E"/>
    <w:rsid w:val="00360785"/>
    <w:rsid w:val="0039037C"/>
    <w:rsid w:val="00395CB8"/>
    <w:rsid w:val="003A6D2E"/>
    <w:rsid w:val="0043444C"/>
    <w:rsid w:val="00435CDE"/>
    <w:rsid w:val="00442765"/>
    <w:rsid w:val="00501AE4"/>
    <w:rsid w:val="00532A49"/>
    <w:rsid w:val="00544525"/>
    <w:rsid w:val="00557D44"/>
    <w:rsid w:val="00567A05"/>
    <w:rsid w:val="005A2F9C"/>
    <w:rsid w:val="006228D0"/>
    <w:rsid w:val="0063783A"/>
    <w:rsid w:val="00660BF9"/>
    <w:rsid w:val="00671265"/>
    <w:rsid w:val="006A4048"/>
    <w:rsid w:val="006B0FF3"/>
    <w:rsid w:val="006B7F19"/>
    <w:rsid w:val="006C58D8"/>
    <w:rsid w:val="006D2CD3"/>
    <w:rsid w:val="006D7F7B"/>
    <w:rsid w:val="006F29AD"/>
    <w:rsid w:val="007247F2"/>
    <w:rsid w:val="00755A6F"/>
    <w:rsid w:val="00762D35"/>
    <w:rsid w:val="007A5815"/>
    <w:rsid w:val="007B3823"/>
    <w:rsid w:val="007D50B0"/>
    <w:rsid w:val="007E757F"/>
    <w:rsid w:val="00824917"/>
    <w:rsid w:val="00867DB3"/>
    <w:rsid w:val="00873FBE"/>
    <w:rsid w:val="0088593D"/>
    <w:rsid w:val="008A4879"/>
    <w:rsid w:val="008A76A8"/>
    <w:rsid w:val="008B3B79"/>
    <w:rsid w:val="008F731A"/>
    <w:rsid w:val="00966EFD"/>
    <w:rsid w:val="00973F12"/>
    <w:rsid w:val="00974BFD"/>
    <w:rsid w:val="009D6214"/>
    <w:rsid w:val="00A0090A"/>
    <w:rsid w:val="00A46DA9"/>
    <w:rsid w:val="00A63B3F"/>
    <w:rsid w:val="00A66775"/>
    <w:rsid w:val="00A833FD"/>
    <w:rsid w:val="00A85224"/>
    <w:rsid w:val="00AA1C77"/>
    <w:rsid w:val="00AA453F"/>
    <w:rsid w:val="00AF7765"/>
    <w:rsid w:val="00B41A45"/>
    <w:rsid w:val="00B83EF7"/>
    <w:rsid w:val="00BE6C7A"/>
    <w:rsid w:val="00C16ED7"/>
    <w:rsid w:val="00C37527"/>
    <w:rsid w:val="00CB123F"/>
    <w:rsid w:val="00CE0FC5"/>
    <w:rsid w:val="00CF414D"/>
    <w:rsid w:val="00D062F1"/>
    <w:rsid w:val="00D15EFD"/>
    <w:rsid w:val="00D3200D"/>
    <w:rsid w:val="00D41068"/>
    <w:rsid w:val="00D53AC5"/>
    <w:rsid w:val="00D975E8"/>
    <w:rsid w:val="00DD7A4C"/>
    <w:rsid w:val="00E61E40"/>
    <w:rsid w:val="00E83994"/>
    <w:rsid w:val="00EC1ACE"/>
    <w:rsid w:val="00EE7ACA"/>
    <w:rsid w:val="00EF11D3"/>
    <w:rsid w:val="00F40C70"/>
    <w:rsid w:val="00F60F2E"/>
    <w:rsid w:val="00F672C2"/>
    <w:rsid w:val="00F71315"/>
    <w:rsid w:val="00F93FEA"/>
    <w:rsid w:val="00FB524D"/>
    <w:rsid w:val="00FC5C40"/>
    <w:rsid w:val="00FC693A"/>
    <w:rsid w:val="00FD1F8B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8A3C"/>
  <w15:chartTrackingRefBased/>
  <w15:docId w15:val="{02CCB58F-4C9B-4FCA-B6EB-1AE378DC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4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6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A453F"/>
    <w:pPr>
      <w:ind w:left="720"/>
      <w:contextualSpacing/>
    </w:pPr>
    <w:rPr>
      <w:rFonts w:ascii="Calibri" w:eastAsia="Calibri" w:hAnsi="Calibri" w:cs="Times New Roman"/>
      <w14:ligatures w14:val="none"/>
    </w:rPr>
  </w:style>
  <w:style w:type="character" w:customStyle="1" w:styleId="AkapitzlistZnak">
    <w:name w:val="Akapit z listą Znak"/>
    <w:link w:val="Akapitzlist"/>
    <w:uiPriority w:val="34"/>
    <w:qFormat/>
    <w:rsid w:val="00AA453F"/>
    <w:rPr>
      <w:rFonts w:ascii="Calibri" w:eastAsia="Calibri" w:hAnsi="Calibri" w:cs="Times New Roma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A4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1">
    <w:name w:val="Styl1"/>
    <w:basedOn w:val="Nagwek1"/>
    <w:link w:val="Styl1Znak"/>
    <w:autoRedefine/>
    <w:qFormat/>
    <w:rsid w:val="00D3200D"/>
    <w:pPr>
      <w:spacing w:before="0" w:line="240" w:lineRule="auto"/>
      <w:jc w:val="center"/>
    </w:pPr>
    <w:rPr>
      <w:rFonts w:ascii="Times New Roman" w:eastAsia="Calibri" w:hAnsi="Times New Roman" w:cs="Times New Roman"/>
      <w:b/>
      <w:bCs/>
      <w:color w:val="auto"/>
    </w:rPr>
  </w:style>
  <w:style w:type="character" w:customStyle="1" w:styleId="Styl1Znak">
    <w:name w:val="Styl1 Znak"/>
    <w:basedOn w:val="Nagwek1Znak"/>
    <w:link w:val="Styl1"/>
    <w:rsid w:val="00D3200D"/>
    <w:rPr>
      <w:rFonts w:ascii="Times New Roman" w:eastAsia="Calibri" w:hAnsi="Times New Roman" w:cs="Times New Roman"/>
      <w:b/>
      <w:bCs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6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6214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D621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6214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D621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3E8"/>
  </w:style>
  <w:style w:type="paragraph" w:styleId="Stopka">
    <w:name w:val="footer"/>
    <w:basedOn w:val="Normalny"/>
    <w:link w:val="StopkaZnak"/>
    <w:uiPriority w:val="99"/>
    <w:unhideWhenUsed/>
    <w:rsid w:val="000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3E8"/>
  </w:style>
  <w:style w:type="table" w:styleId="Tabela-Siatka">
    <w:name w:val="Table Grid"/>
    <w:basedOn w:val="Standardowy"/>
    <w:uiPriority w:val="39"/>
    <w:rsid w:val="000973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C58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wydatnienie">
    <w:name w:val="Emphasis"/>
    <w:basedOn w:val="Domylnaczcionkaakapitu"/>
    <w:uiPriority w:val="20"/>
    <w:qFormat/>
    <w:rsid w:val="006C58D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8D8"/>
    <w:rPr>
      <w:color w:val="605E5C"/>
      <w:shd w:val="clear" w:color="auto" w:fill="E1DFDD"/>
    </w:rPr>
  </w:style>
  <w:style w:type="character" w:customStyle="1" w:styleId="oypena">
    <w:name w:val="oypena"/>
    <w:basedOn w:val="Domylnaczcionkaakapitu"/>
    <w:rsid w:val="007B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j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6DD1-9EC7-4C53-9967-9E42738B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5545</Words>
  <Characters>33275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Aleksander Piechota</cp:lastModifiedBy>
  <cp:revision>4</cp:revision>
  <dcterms:created xsi:type="dcterms:W3CDTF">2024-09-23T06:52:00Z</dcterms:created>
  <dcterms:modified xsi:type="dcterms:W3CDTF">2024-09-23T07:01:00Z</dcterms:modified>
</cp:coreProperties>
</file>